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8DF" w:rsidRPr="007058DF" w:rsidRDefault="007058DF" w:rsidP="007058DF">
      <w:pPr>
        <w:shd w:val="clear" w:color="auto" w:fill="FFFFFF"/>
        <w:spacing w:before="120" w:after="240" w:line="390" w:lineRule="atLeast"/>
        <w:textAlignment w:val="baseline"/>
        <w:outlineLvl w:val="0"/>
        <w:rPr>
          <w:rFonts w:ascii="Georgia" w:eastAsia="Times New Roman" w:hAnsi="Georgia" w:cs="Times New Roman"/>
          <w:caps/>
          <w:color w:val="7F4766"/>
          <w:kern w:val="36"/>
          <w:sz w:val="27"/>
          <w:szCs w:val="27"/>
          <w:lang w:eastAsia="ru-RU"/>
        </w:rPr>
      </w:pPr>
      <w:r w:rsidRPr="007058DF">
        <w:rPr>
          <w:rFonts w:ascii="Georgia" w:eastAsia="Times New Roman" w:hAnsi="Georgia" w:cs="Times New Roman"/>
          <w:caps/>
          <w:color w:val="7F4766"/>
          <w:kern w:val="36"/>
          <w:sz w:val="27"/>
          <w:szCs w:val="27"/>
          <w:lang w:eastAsia="ru-RU"/>
        </w:rPr>
        <w:t>ПРАВИЛА ВНУТРЕННЕГО ТРУДОВОГО РАСПОРЯДКА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w:t>
      </w:r>
    </w:p>
    <w:p w:rsidR="007058DF" w:rsidRPr="007058DF" w:rsidRDefault="007058DF" w:rsidP="007058DF">
      <w:pPr>
        <w:spacing w:after="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w:t>
      </w:r>
      <w:r w:rsidRPr="007058DF">
        <w:rPr>
          <w:rFonts w:ascii="Helvetica" w:eastAsia="Times New Roman" w:hAnsi="Helvetica" w:cs="Helvetica"/>
          <w:b/>
          <w:bCs/>
          <w:color w:val="373737"/>
          <w:sz w:val="20"/>
          <w:szCs w:val="20"/>
          <w:bdr w:val="none" w:sz="0" w:space="0" w:color="auto" w:frame="1"/>
          <w:lang w:eastAsia="ru-RU"/>
        </w:rPr>
        <w:t>Утверждаю</w:t>
      </w:r>
    </w:p>
    <w:p w:rsidR="007058DF" w:rsidRPr="007058DF" w:rsidRDefault="002B4BA3" w:rsidP="007058DF">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Заведующий МКДОУ детского сада</w:t>
      </w:r>
      <w:r w:rsidR="007058DF" w:rsidRPr="007058DF">
        <w:rPr>
          <w:rFonts w:ascii="Helvetica" w:eastAsia="Times New Roman" w:hAnsi="Helvetica" w:cs="Helvetica"/>
          <w:color w:val="373737"/>
          <w:sz w:val="20"/>
          <w:szCs w:val="20"/>
          <w:lang w:eastAsia="ru-RU"/>
        </w:rPr>
        <w:t xml:space="preserve"> «</w:t>
      </w:r>
      <w:r w:rsidR="00E31072">
        <w:rPr>
          <w:rFonts w:ascii="Helvetica" w:eastAsia="Times New Roman" w:hAnsi="Helvetica" w:cs="Helvetica"/>
          <w:color w:val="373737"/>
          <w:sz w:val="20"/>
          <w:szCs w:val="20"/>
          <w:lang w:eastAsia="ru-RU"/>
        </w:rPr>
        <w:t>Ку</w:t>
      </w:r>
      <w:r w:rsidR="00E31072">
        <w:rPr>
          <w:rFonts w:eastAsia="Times New Roman" w:cs="Helvetica"/>
          <w:color w:val="373737"/>
          <w:sz w:val="20"/>
          <w:szCs w:val="20"/>
          <w:lang w:eastAsia="ru-RU"/>
        </w:rPr>
        <w:t>р</w:t>
      </w:r>
      <w:r w:rsidR="00E31072">
        <w:rPr>
          <w:rFonts w:ascii="Helvetica" w:eastAsia="Times New Roman" w:hAnsi="Helvetica" w:cs="Helvetica"/>
          <w:color w:val="373737"/>
          <w:sz w:val="20"/>
          <w:szCs w:val="20"/>
          <w:lang w:eastAsia="ru-RU"/>
        </w:rPr>
        <w:t>кентский детский сад</w:t>
      </w:r>
      <w:r w:rsidR="007058DF" w:rsidRPr="007058DF">
        <w:rPr>
          <w:rFonts w:ascii="Helvetica" w:eastAsia="Times New Roman" w:hAnsi="Helvetica" w:cs="Helvetica"/>
          <w:color w:val="373737"/>
          <w:sz w:val="20"/>
          <w:szCs w:val="20"/>
          <w:lang w:eastAsia="ru-RU"/>
        </w:rPr>
        <w:t>»</w:t>
      </w:r>
    </w:p>
    <w:p w:rsidR="007058DF" w:rsidRPr="00E31072" w:rsidRDefault="00E31072" w:rsidP="007058DF">
      <w:pPr>
        <w:spacing w:after="240" w:line="240" w:lineRule="auto"/>
        <w:textAlignment w:val="baseline"/>
        <w:rPr>
          <w:rFonts w:eastAsia="Times New Roman" w:cs="Helvetica"/>
          <w:color w:val="373737"/>
          <w:sz w:val="20"/>
          <w:szCs w:val="20"/>
          <w:lang w:eastAsia="ru-RU"/>
        </w:rPr>
      </w:pPr>
      <w:r>
        <w:rPr>
          <w:rFonts w:ascii="Helvetica" w:eastAsia="Times New Roman" w:hAnsi="Helvetica" w:cs="Helvetica"/>
          <w:color w:val="373737"/>
          <w:sz w:val="20"/>
          <w:szCs w:val="20"/>
          <w:lang w:eastAsia="ru-RU"/>
        </w:rPr>
        <w:t>__________</w:t>
      </w:r>
      <w:r>
        <w:rPr>
          <w:rFonts w:eastAsia="Times New Roman" w:cs="Helvetica"/>
          <w:color w:val="373737"/>
          <w:sz w:val="20"/>
          <w:szCs w:val="20"/>
          <w:lang w:eastAsia="ru-RU"/>
        </w:rPr>
        <w:t xml:space="preserve">А.Н.Качаева </w:t>
      </w:r>
    </w:p>
    <w:p w:rsidR="007058DF" w:rsidRPr="007058DF" w:rsidRDefault="002B4BA3" w:rsidP="007058DF">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«_</w:t>
      </w:r>
      <w:r w:rsidR="007058DF" w:rsidRPr="007058DF">
        <w:rPr>
          <w:rFonts w:ascii="Helvetica" w:eastAsia="Times New Roman" w:hAnsi="Helvetica" w:cs="Helvetica"/>
          <w:color w:val="373737"/>
          <w:sz w:val="20"/>
          <w:szCs w:val="20"/>
          <w:lang w:eastAsia="ru-RU"/>
        </w:rPr>
        <w:t>_</w:t>
      </w:r>
      <w:r w:rsidR="00E17B99">
        <w:rPr>
          <w:rFonts w:ascii="Helvetica" w:eastAsia="Times New Roman" w:hAnsi="Helvetica" w:cs="Helvetica"/>
          <w:color w:val="373737"/>
          <w:sz w:val="20"/>
          <w:szCs w:val="20"/>
          <w:lang w:eastAsia="ru-RU"/>
        </w:rPr>
        <w:t>28_»  августа___20_17</w:t>
      </w:r>
      <w:bookmarkStart w:id="0" w:name="_GoBack"/>
      <w:bookmarkEnd w:id="0"/>
      <w:r w:rsidR="007058DF" w:rsidRPr="007058DF">
        <w:rPr>
          <w:rFonts w:ascii="Helvetica" w:eastAsia="Times New Roman" w:hAnsi="Helvetica" w:cs="Helvetica"/>
          <w:color w:val="373737"/>
          <w:sz w:val="20"/>
          <w:szCs w:val="20"/>
          <w:lang w:eastAsia="ru-RU"/>
        </w:rPr>
        <w:t>_г.</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w:t>
      </w:r>
    </w:p>
    <w:p w:rsidR="007058DF" w:rsidRPr="007058DF" w:rsidRDefault="007058DF" w:rsidP="007058DF">
      <w:pPr>
        <w:spacing w:after="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b/>
          <w:bCs/>
          <w:color w:val="373737"/>
          <w:sz w:val="20"/>
          <w:szCs w:val="20"/>
          <w:bdr w:val="none" w:sz="0" w:space="0" w:color="auto" w:frame="1"/>
          <w:lang w:eastAsia="ru-RU"/>
        </w:rPr>
        <w:t>Правила внутреннего трудового распорядка дошкольного образовательного учреждения</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Приняты собранием трудового коллектива</w:t>
      </w:r>
    </w:p>
    <w:p w:rsidR="007058DF" w:rsidRPr="007058DF" w:rsidRDefault="00E31072" w:rsidP="007058DF">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w:t>
      </w:r>
      <w:r>
        <w:rPr>
          <w:rFonts w:eastAsia="Times New Roman" w:cs="Helvetica"/>
          <w:color w:val="373737"/>
          <w:sz w:val="20"/>
          <w:szCs w:val="20"/>
          <w:lang w:eastAsia="ru-RU"/>
        </w:rPr>
        <w:t>28</w:t>
      </w:r>
      <w:r>
        <w:rPr>
          <w:rFonts w:ascii="Helvetica" w:eastAsia="Times New Roman" w:hAnsi="Helvetica" w:cs="Helvetica"/>
          <w:color w:val="373737"/>
          <w:sz w:val="20"/>
          <w:szCs w:val="20"/>
          <w:lang w:eastAsia="ru-RU"/>
        </w:rPr>
        <w:t>» августа 201</w:t>
      </w:r>
      <w:r>
        <w:rPr>
          <w:rFonts w:eastAsia="Times New Roman" w:cs="Helvetica"/>
          <w:color w:val="373737"/>
          <w:sz w:val="20"/>
          <w:szCs w:val="20"/>
          <w:lang w:eastAsia="ru-RU"/>
        </w:rPr>
        <w:t>7</w:t>
      </w:r>
      <w:r w:rsidR="007058DF" w:rsidRPr="007058DF">
        <w:rPr>
          <w:rFonts w:ascii="Helvetica" w:eastAsia="Times New Roman" w:hAnsi="Helvetica" w:cs="Helvetica"/>
          <w:color w:val="373737"/>
          <w:sz w:val="20"/>
          <w:szCs w:val="20"/>
          <w:lang w:eastAsia="ru-RU"/>
        </w:rPr>
        <w:t>г.</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Протокол № 1</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w:t>
      </w:r>
    </w:p>
    <w:p w:rsidR="007058DF" w:rsidRPr="007058DF" w:rsidRDefault="007058DF" w:rsidP="007058DF">
      <w:pPr>
        <w:spacing w:after="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b/>
          <w:bCs/>
          <w:color w:val="373737"/>
          <w:sz w:val="20"/>
          <w:szCs w:val="20"/>
          <w:bdr w:val="none" w:sz="0" w:space="0" w:color="auto" w:frame="1"/>
          <w:lang w:eastAsia="ru-RU"/>
        </w:rPr>
        <w:t>1. Общие положения</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1.1. В соответствии с Конституцией Российской Федерации каждый имеет право на труд, который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1.2. Трудовые отношения работников учреждения регулируются Трудовым кодексом Российской Федерации.</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1.3. Работники обязаны работать честно и добросовестно, блюсти дисциплину труда, своевременно и точно исполнять распоряжения администрации, повышать профессионализм, квалификацию, продуктивность педагогического и управленческого труда, улучшать качество образования, развивать творческую инициативу, соблюдать требования по охране труда, технике безопасности и производственной санитарии, бережно относиться к имуществу детского сада (ТК РФ, ст.21).</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1.4. Настоящие Правила внутреннего трудового распорядка, конкретизируя ст.ст. 21, 22 ТК РФ, устанавливают взаимные правила и обязанности работодателя и работников, ответственность за их соблюдение и исполнение.</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1.5. Вопросы, связанные с установлением Правил внутреннего трудового распорядка, решаются администрацией детского сада совместно или по согласованию с профсоюзным комитетом, представляющим интересы работников.</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1.6. Правила внутреннего трудового распорядка детского сада утверждаются заведующей ДОУ и согласовываются с председателем профсоюзного комитета.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1.7. Индивидуальные обязанности работников предусматриваются в заключаемых с ними трудовых договорах (контрактах).</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1.8. Текст Правил внутреннего трудового распорядка вывешивается в образовательном учреждении на видном месте.</w:t>
      </w:r>
    </w:p>
    <w:p w:rsidR="007058DF" w:rsidRPr="007058DF" w:rsidRDefault="007058DF" w:rsidP="007058DF">
      <w:pPr>
        <w:spacing w:after="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b/>
          <w:bCs/>
          <w:color w:val="373737"/>
          <w:sz w:val="20"/>
          <w:szCs w:val="20"/>
          <w:bdr w:val="none" w:sz="0" w:space="0" w:color="auto" w:frame="1"/>
          <w:lang w:eastAsia="ru-RU"/>
        </w:rPr>
        <w:t>2. Основные права и обязанности администрации ДОУ</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2.1. Администрация детского сада имеет право на: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управление ДОУ и персоналом и принятие решений в пределах полномочий, установленных Уставом образовательного учреждения;</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lastRenderedPageBreak/>
        <w:t>− заключение и расторжение трудовых договоров с работниками;</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создание совместно с другими руководителями объединений для защиты своих интересов и на вступление в такие объединения;</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организацию условий труда работников, определяемых на основании Устава ДОУ;</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поощрение работников и применение к ним дисциплинарных мер.</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2.2. Администрация ДОУ обязана: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соблюдать законы Российской Федерации и иные нормативные акты о труде, договоры о труде, обеспечивать работникам производственные и социально</w:t>
      </w:r>
      <w:r w:rsidR="00E31072">
        <w:rPr>
          <w:rFonts w:eastAsia="Times New Roman" w:cs="Helvetica"/>
          <w:color w:val="373737"/>
          <w:sz w:val="20"/>
          <w:szCs w:val="20"/>
          <w:lang w:eastAsia="ru-RU"/>
        </w:rPr>
        <w:t>-</w:t>
      </w:r>
      <w:r w:rsidRPr="007058DF">
        <w:rPr>
          <w:rFonts w:ascii="Helvetica" w:eastAsia="Times New Roman" w:hAnsi="Helvetica" w:cs="Helvetica"/>
          <w:color w:val="373737"/>
          <w:sz w:val="20"/>
          <w:szCs w:val="20"/>
          <w:lang w:eastAsia="ru-RU"/>
        </w:rPr>
        <w:softHyphen/>
        <w:t>бытовые условия, соответствующие правилам и нормам охраны труда и техники безопасности, производственной санитарии и противопожарной защиты;</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заключать коллективные договоры (соглашения) по требованию профсоюзного комитета;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разрабатывать планы социального развития ДОУ и обеспечивать их выполнение;</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разрабатывать и утверждать в установленном порядке правила внутреннего трудового распорядка для работников ДОУ после предварительных консультаций с их представительными органами;</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принимать меры по участию работников в управлении ДОУ, укреплять и развивать социальное партнерство;</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выплачивать в полном объеме заработную плату в сроки, установленные в коллективном договоре, правилах внутреннего трудового распорядка, трудовых договорах (контрактах);</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осуществлять социальное, медицинское и иные виды обязательного страхования работников;</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создавать условия, обеспечивающие охрану жизни и здоровья учащихся, воспитанников и работников, предупреждать их заболеваемость и травматизм, контролировать знание и соблюдение работниками требований инструкции по технике безопасности, производственной санитарии и гигиене, правил пожарной безопасности.</w:t>
      </w:r>
    </w:p>
    <w:p w:rsidR="007058DF" w:rsidRPr="007058DF" w:rsidRDefault="007058DF" w:rsidP="007058DF">
      <w:pPr>
        <w:spacing w:after="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b/>
          <w:bCs/>
          <w:color w:val="373737"/>
          <w:sz w:val="20"/>
          <w:szCs w:val="20"/>
          <w:bdr w:val="none" w:sz="0" w:space="0" w:color="auto" w:frame="1"/>
          <w:lang w:eastAsia="ru-RU"/>
        </w:rPr>
        <w:t>3. Основные права и обязанности работников ДОУ</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3.1. Работник ДОУ имеет право на: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работу, отвечающую его профессиональной подготовке и квалификации;</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производственные и социально-</w:t>
      </w:r>
      <w:r w:rsidRPr="007058DF">
        <w:rPr>
          <w:rFonts w:ascii="Helvetica" w:eastAsia="Times New Roman" w:hAnsi="Helvetica" w:cs="Helvetica"/>
          <w:color w:val="373737"/>
          <w:sz w:val="20"/>
          <w:szCs w:val="20"/>
          <w:lang w:eastAsia="ru-RU"/>
        </w:rPr>
        <w:softHyphen/>
        <w:t>бытовые условия, обеспечивающие безопасность и соблюдение требований гигиены труда;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охрану труда;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xml:space="preserve">− оплату труда без какой бы то ни было дискриминации и не ниже размеров, установленных Правительством Российской Федерации для соответствующих профессионально </w:t>
      </w:r>
      <w:r w:rsidRPr="007058DF">
        <w:rPr>
          <w:rFonts w:ascii="Helvetica" w:eastAsia="Times New Roman" w:hAnsi="Helvetica" w:cs="Helvetica"/>
          <w:color w:val="373737"/>
          <w:sz w:val="20"/>
          <w:szCs w:val="20"/>
          <w:lang w:eastAsia="ru-RU"/>
        </w:rPr>
        <w:softHyphen/>
        <w:t>квалификационных групп работников;</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 сокращенного дня для ряда профессий, работ и отдельных категорий работников;</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профессиональную подготовку, переподготовку и повышение квалификации в соответствии с планами социального развития учреждения;</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lastRenderedPageBreak/>
        <w:t>− возмещение ущерба, причиненного его здоровью или имуществу в связи с работой;</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объединение в профессиональные союзы и другие организации, представляющие интересы работников;</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досудебную и судебную защиту своих трудовых прав и квалифицированную юридическую помощь;</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получение в установленном порядке пенсии за выслугу лет до достижения ими пенсионного возраста;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ежемесячную денежную компенсацию для педагогических работников в целях обеспечения их книгоиздательской продукцией и педагогическими изданиями;</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свободу выбора и использования методик обучения и воспитания, учебных пособий и материалов, методов оценки развития воспитанников.</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3.2. Работник обязан:</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предъявлять при приеме на работу документы, предусмотренные законодательством;</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строго выполнять обязанности, возложенные на него трудовым законодательством и законом «Об образовании», Уставом образовательного учреждения, Правилами внутреннего трудового распорядка; требованиями разделов «Должностные обязанности» и «Должен знать» тарифно-</w:t>
      </w:r>
      <w:r w:rsidRPr="007058DF">
        <w:rPr>
          <w:rFonts w:ascii="Helvetica" w:eastAsia="Times New Roman" w:hAnsi="Helvetica" w:cs="Helvetica"/>
          <w:color w:val="373737"/>
          <w:sz w:val="20"/>
          <w:szCs w:val="20"/>
          <w:lang w:eastAsia="ru-RU"/>
        </w:rPr>
        <w:softHyphen/>
        <w:t>квалификационных характеристик, утвержденных приказом Минобразования РФ и Госкомвуза РФ от31.08.1995 № 463/1368 с изменениями и дополнениями, внесенными приказом Минобразования РФ и Госкомвуза РФ от 14.12.1995 № 622/1646 (далее ТКХ), должностными инструкциями;</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соблюдать трудовую дисциплину, работать честно и добросовестно;</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повышать качество работы, выполнять установленные нормы труда;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принимать активные меры по устранению причин и условий, нарушающих нормальный ход учебно-воспитательного процесса;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эффективно использовать учебное оборудование, экономно и рационально расходовать сырье, энергию и другие материальные ресурсы;</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соблюдать законные права и свободы воспитанников;</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поддерживать постоянную связь с родителями (законными представителями) воспитанников.</w:t>
      </w:r>
    </w:p>
    <w:p w:rsidR="007058DF" w:rsidRPr="007058DF" w:rsidRDefault="007058DF" w:rsidP="007058DF">
      <w:pPr>
        <w:spacing w:after="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b/>
          <w:bCs/>
          <w:color w:val="373737"/>
          <w:sz w:val="20"/>
          <w:szCs w:val="20"/>
          <w:bdr w:val="none" w:sz="0" w:space="0" w:color="auto" w:frame="1"/>
          <w:lang w:eastAsia="ru-RU"/>
        </w:rPr>
        <w:t>4. Порядок приема, перевода и увольнения работников</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4.1. Порядок приема на работу</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4.1.1. Работники реализуют свое право на труд путем заключения трудового договора о работе в данном образовательном учреждении.</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lastRenderedPageBreak/>
        <w:t>4.1.2.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учреждении, другой – у работника.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4.1.3.При приеме на работу работник обязан предъявить администрации образовательного учреждения:</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а)   трудовую книжку, оформленную в установленном порядке, а для поступающих на работу по трудовому договору впервые – справку о последнем занятии;</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б)   паспорт или другой документ, удостоверяющий личность (удостоверение беженца в Российской Федерации, выданное в установленном порядке; иностранный паспорт и подтверждение установленного образца на право трудовой деятельности на территории России – для граждан иностранных государств);</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в)   медицинское заключение об отсутствии противопоказаний по состоянию здоровья для работы в образовательном учреждении(ст. 69 ТК РФ, закон «Об образовании»).</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xml:space="preserve">4.1.4. 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(требованиями) или с Единым тарифно </w:t>
      </w:r>
      <w:r w:rsidRPr="007058DF">
        <w:rPr>
          <w:rFonts w:ascii="Helvetica" w:eastAsia="Times New Roman" w:hAnsi="Helvetica" w:cs="Helvetica"/>
          <w:color w:val="373737"/>
          <w:sz w:val="20"/>
          <w:szCs w:val="20"/>
          <w:lang w:eastAsia="ru-RU"/>
        </w:rPr>
        <w:softHyphen/>
        <w:t>квалификационным справочником, обязаны предъявить документы, подтверждающие образовательный уровень и профессиональную подготовку.</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4.1.5. Прием на работу в образовательное учреждение без предъявления перечисленных документов не допускается. Вместе с тем администрация детского сада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4.1.6. Прием на работу оформляется приказом заведующей детского сада на основании письменного трудового договора. Приказ объявляется работнику под расписку (ст. 68 ТК РФ).</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4.1.7. Фактическим допущение к работе считается после заключения трудового договора, независимо от того, был ли прием на работу надлежащим образом оформлен (ст. 61 ТК РФ).</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4.1.8. В соответствии с приказом о приеме на работу администрация образовательного учреждения обязана в недельный срок сделать запись в трудовой книжке работника согласно Инструкции о порядке ведения трудовых книжек на предприятиях, в учреждениях и организациях.</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На работающих по совместительству трудовые книжки ведутся по основному месту работы.</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4.1.9. Трудовые книжки работников хранятся в ДОУ как документы строгой отчетности.</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Трудовая книжка заведующей ДОУ хранится в органах управления образованием.</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4.1.10. С каждой записью, вносимой на основании приказа в трудовую книжку, администрация ДОУ знакомит ее владельца под расписку в личной карточке.</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4.1.11. На каждого работника ДОУ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Здесь же хранится один экземпляр письменного трудового договора.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4.1.12. Заведующая ДОУ вправе предложить работнику заполнить листок по учету кадров, автобиографию для приобщения к личному делу.</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4.1.13. Личное дело работника хранится в ДОУ, в том числе и после увольнения, до достижения им возраста 75 лет.</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lastRenderedPageBreak/>
        <w:t>4.1.14. О приеме работника в ДОУ делается запись в Книге учета личного состава.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4.1.15. При приеме на работу работник должен быть ознакомлен (под расписку) с учредительными документами и локальными правовыми актами учреждения, соблюдение которых для него обязательно, а именно: с Уставом ДОУ, Правилами внутреннего трудового распорядка, Коллективным трудовым договором, Должностной инструкцией, Инструкцией по охране труда, Правилами по технике безопасности, пожарной безопасности, санитарно</w:t>
      </w:r>
      <w:r w:rsidRPr="007058DF">
        <w:rPr>
          <w:rFonts w:ascii="Helvetica" w:eastAsia="Times New Roman" w:hAnsi="Helvetica" w:cs="Helvetica"/>
          <w:color w:val="373737"/>
          <w:sz w:val="20"/>
          <w:szCs w:val="20"/>
          <w:lang w:eastAsia="ru-RU"/>
        </w:rPr>
        <w:softHyphen/>
        <w:t>гигиеническими правилами и другими нормативно-правовыми актами образовательного учреждения, упомянутыми в трудовом договоре.</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4.2. Отказ в приеме на работу</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4.2.1. Подбор и расстановка кадров относится к компетенции администрации ДОУ, поэтому отказ администрации в заключение трудового договора не может быть оспорен в судебном порядке, за исключением случаев, предусмотренных законом.</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4.3. Перевод на другую работу</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4.3.1. Требование от работника выполнения работы, не соответствующей специальности, квалификации, должности либо с изменением размера заработной платы, льгот и других условий труда, обусловленных трудовым договором, обычно связано с его переводом на другую работу.</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Такой перевод допускается только с согласия работника (ст.72 ТК РФ).</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4.3.2. Перевод на другую работу в пределах ДОУ оформляется приказом руководителя, на основании которого делается запись в трудовой книжке работника (за исключением случаев временного перевода).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4.3.3. Перевод на другую работу без согласия работника возможен лишь в случаях, предусмотренных ст.ст.72, 74 ТК РФ. Об изменении существенных условий труда работник должен быть поставлен в известность за два месяца в письменном виде.</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4.4. Прекращение трудового договора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4.4.1. Прекращение трудового договора может иметь место только по основаниям, предусмотренным законодательством (гл.13 ТК РФ).</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4.4.2. Работник имеет право расторгнуть трудовой договор(контракт), заключенный на неопределенный срок, предупредив об этом администрацию письменно за две недели (ст.80 ТК РФ).</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При расторжении трудового договора по уважительным причинам, предусмотренным действующим законодательством, администрация может расторгнуть трудовой договор в срок, о котором просит работник.</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Независимо от причин прекращения трудового договора администрация ДОУ обязана: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издать приказ об увольнении работника с указанием статьи, а в необходимых случаях и пункта (части) статьи ТК, послужившей основанием прекращения трудового договора;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выдать работнику в день увольнения оформленную трудовую книжку.</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4.4.3. Днем увольнения считается последний день работы.</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4.4.4. Записи о причинах увольнения в трудовую книжку должны производиться в точном соответствии с формулировками действующего законодательства.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7058DF" w:rsidRPr="007058DF" w:rsidRDefault="007058DF" w:rsidP="007058DF">
      <w:pPr>
        <w:spacing w:after="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b/>
          <w:bCs/>
          <w:color w:val="373737"/>
          <w:sz w:val="20"/>
          <w:szCs w:val="20"/>
          <w:bdr w:val="none" w:sz="0" w:space="0" w:color="auto" w:frame="1"/>
          <w:lang w:eastAsia="ru-RU"/>
        </w:rPr>
        <w:t>5. Рабочее время и время отдыха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lastRenderedPageBreak/>
        <w:t>5.1. Рабочее время педагогических работников определяется Правилами внутреннего трудового распорядка детского сада, а также учебным расписанием и должностными обязанностями, возлагаемыми на них Уставом этого учреждения и трудовым договором, годовым календарным учебным графиком, графиком сменности.</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5.2. В ДОУ устанавливается 5-дневная рабочая неделя с двумя выходными днями. Для педагогических работников ДОУ устанавливается сокращенная продолжительность рабочего дня-смены – 7 часов, 36 часов в неделю.</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5.3. Продолжительность рабочего времени, а также минимальная продолжительность ежегодного оплачиваемого отпуска педагогическим работникам детского сада устанавливается ТК РФ и иными правовыми актами РФ с учетом особенностей их труда.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5.4. Учебная нагрузка педагогического работника ДОУ оговаривается в трудовом договоре.</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5.4.1. Трудовой договор может быть заключен на условиях работы с учебной нагрузкой, менее чем установлено за ставку заработной платы, в следующих случаях:</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по соглашению между работником и администрацией ДОУ;</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установить им неполный рабочий день и неполную рабочую неделю.</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5.4.2. Уменьшение или увеличение учебной нагрузки воспитателя в течение учебного года по сравнению с учебной нагрузкой, оговоренной в трудовом договоре или приказе заведующей, возможны только по взаимному согласию сторон.</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Если работник не согласен на продолжение работы в новых условиях, то трудовой договор прекращается.</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5.4.3. Для изменения учебной нагрузки по инициативе администрации согласие работника не требуется в случаях:</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а)   временного перевода на другую работу в связи с производственной необходимостью (ст.74 ТК РФ), например для замещения отсутствующего педагога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б)   простоя, когда работники могут переводиться с учетом их специальности и квалификации на другую работу в том же учреждении на все время простоя;</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в)   восстановления на работе воспитателя, ранее выполнявшего эту учебную нагрузку;</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г)   возвращения на работу женщины, прервавшей отпуск по уходу за ребенком до достижения им возраста трех лет или после окончания этого отпуска.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5.4.4. Учебная нагрузка педагогическим работникам на новый учебный год устанавливается заведующей ДОУ по согласованию с профсоюзным комитетом с учетом мнения трудового коллектива (обсуждение нагрузки на методических объединениях, педсоветах и др.) до ухода работника в отпуск, но не позднее сроков, за которые он должен быть предупрежден о возможном изменении в объеме учебной нагрузки.</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5.4.5. При проведении тарификации педагогов на начало нового финансового года объем учебной нагрузки каждого педагога устанавливается приказом заведующей по согласованию с профсоюзным комитетом, мнение которого как коллегиального органа должно быть оформлено в виде решения, принятого на специальном заседании с составлением соответствующего протокола.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lastRenderedPageBreak/>
        <w:t>5.5. Расписание занятий составляется и утверждается администрацией ДОУ с учетом обеспечения педагогической целесообразности, соблюдения санитарно</w:t>
      </w:r>
      <w:r w:rsidRPr="007058DF">
        <w:rPr>
          <w:rFonts w:ascii="Helvetica" w:eastAsia="Times New Roman" w:hAnsi="Helvetica" w:cs="Helvetica"/>
          <w:color w:val="373737"/>
          <w:sz w:val="20"/>
          <w:szCs w:val="20"/>
          <w:lang w:eastAsia="ru-RU"/>
        </w:rPr>
        <w:softHyphen/>
        <w:t>-гигиенических норм и максимальной экономии времени педагога.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5.6. Ставка заработной платы педагогическому работнику устанавливается исходя из затрат рабочего времени в астрономических часах.</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5.7. Продолжительность рабочего дня обслуживающего персонала и рабочих определяется графиком сменности, составленным с соблюдением установленной продолжительности рабочего времени за неделю или другой учетный период, и утверждается заведующей ДОУ.</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5.7.1. В графике указываются часы работы, и перерывы для приема пищи. Порядок и время приема пищи устанавливаются заведующей ДОУ по согласованию с профсоюзным комитетом. Продолжительность рабочего времени – 8 часов в день; обеденный перерыв в рабочее время не включается.</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5.7.2. Работа в выходные и праздничные дни запрещена. Привлечение отдельных работников образовательного учреждения к работе в выходные и праздничные дни допускается в исключительных случаях, предусмотренных законодательством, с согласия профсоюзного комитета, по письменному приказу (распоряжению) заведующей ДОУ.</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Работа в выходной день компенсируется предоставлением другого дня отдыха или, по согласию сторон, в денежной форме, но не менее чем в двойном размере.</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во время, не совпадающее с очередным отпуском.</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Запрещается привлекать к работе в выходные и праздничные дни беременных женщин и матерей, имеющих детей в возрасте до 12 лет.</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5.8. Очередность предоставления ежегодных оплачиваемых отпусков устанавливается администрацией ДОУ по согласованию с профсоюзным комитетом с учетом необходимости обеспечения нормальной работы учреждения и благоприятных условий для отдыха работников.</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График отпусков составляется на каждый календарный год не позднее15 декабря текущего года и доводится до сведения всех работников под роспись.</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согласия работника. Ежегодно отпуск должен быть перенесен или продлен при временной нетрудоспособности работника; при выполнении работником государственных или общественных обязанностей; в других случаях, предусмотренных законодательством (ст. 124 ТК РФ).</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По письменному заявлению отпуск должен быть перенесен в случае, если работодатель не уведомил своевременно (не позже чем за 15 дней) работника о времени его отпуска или не выплатил до начала отпуска заработную плату за время отпуска вперед (п.17 Правил).</w:t>
      </w:r>
    </w:p>
    <w:p w:rsidR="007058DF" w:rsidRPr="007058DF" w:rsidRDefault="007058DF" w:rsidP="007058DF">
      <w:pPr>
        <w:spacing w:after="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5.9. Педагогическим работникам запрещается</w:t>
      </w:r>
      <w:r w:rsidRPr="007058DF">
        <w:rPr>
          <w:rFonts w:ascii="Helvetica" w:eastAsia="Times New Roman" w:hAnsi="Helvetica" w:cs="Helvetica"/>
          <w:i/>
          <w:iCs/>
          <w:color w:val="373737"/>
          <w:sz w:val="20"/>
          <w:szCs w:val="20"/>
          <w:bdr w:val="none" w:sz="0" w:space="0" w:color="auto" w:frame="1"/>
          <w:lang w:eastAsia="ru-RU"/>
        </w:rPr>
        <w:t>:</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изменять по своему усмотрению расписание занятий и график работы;</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отменять, изменять продолжительность занятий и перерывов между ними;</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удалять детей с занятий;</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курить в помещении детского сада.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5.10. Запрещается:</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lastRenderedPageBreak/>
        <w:t>− созывать в рабочее время собрания, заседания и всякого рода совещания по общественным делам;</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присутствие на занятиях посторонних лиц без разрешения администрации ДОУ;</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входить в группу после начала занятия. Таким правом в исключительных случаях пользуется только заведующая ДОУ и ее заместители;</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делать педагогическим работникам замечания по поводу их работы во время проведения занятий и в присутствии детей.</w:t>
      </w:r>
    </w:p>
    <w:p w:rsidR="007058DF" w:rsidRPr="007058DF" w:rsidRDefault="007058DF" w:rsidP="007058DF">
      <w:pPr>
        <w:spacing w:after="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b/>
          <w:bCs/>
          <w:color w:val="373737"/>
          <w:sz w:val="20"/>
          <w:szCs w:val="20"/>
          <w:bdr w:val="none" w:sz="0" w:space="0" w:color="auto" w:frame="1"/>
          <w:lang w:eastAsia="ru-RU"/>
        </w:rPr>
        <w:t>6. Поощрения за успехи в работе</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6.1. За добросовестный труд, образцовое выполнение трудовых обязанностей, успехи в обучении и воспитании детей, новаторство в труде и другие достижения в работе применяются следующие формы поощрения работника (ст.191 ТК РФ):</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объявление благодарности;</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выдача премии;</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награждение ценным подарком;</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награждение почетной грамотой;</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представление к званию лучшего по профессии.</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6.2. Поощрения применяются администрацией ДОУ совместно или по согласованию с профсоюзным комитетом.</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6.3. Поощрения объявляются в приказе по ДОУ, доводятся до сведения коллектива и заносятся в трудовую книжку работника.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6.4.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6.5. 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7058DF" w:rsidRPr="007058DF" w:rsidRDefault="007058DF" w:rsidP="007058DF">
      <w:pPr>
        <w:spacing w:after="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b/>
          <w:bCs/>
          <w:color w:val="373737"/>
          <w:sz w:val="20"/>
          <w:szCs w:val="20"/>
          <w:bdr w:val="none" w:sz="0" w:space="0" w:color="auto" w:frame="1"/>
          <w:lang w:eastAsia="ru-RU"/>
        </w:rPr>
        <w:t>7. Трудовая дисциплина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7.1. Работники ДОУ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7.2.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7.3. За нарушение трудовой дисциплины, т.е. неисполнение или ненадлежащее исполнение по вине работника возложенных на него трудовых обязанностей (документы, устанавливающие трудовые обязанности работников детского сада, перечислены выше), администрация вправе применить следующие дисциплинарные взыскания (ст. 192 ТК РФ):</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замечание;</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выговор;</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увольнение по соответствующим основаниям.</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lastRenderedPageBreak/>
        <w:t>7.4. Законодательством о дисциплинарной ответственности могут быть предусмотрены для отдельных категорий работников также и другие дисциплинарные взыскания. Так, согласно закону РФ «Об образовании» (п. 3 ст. 56) помимо оснований прекращения трудового договора (контракта) по инициативе администрации, предусмотренных ТК РФ, основаниями для увольнения педагогического работника детского сада по инициативе администрации этого детского сада до истечения срока действия трудового договора (контракта) являются:</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повторное в течение года грубое нарушение Устава образовательного учреждения;</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применение, в том числе однократное, методов воспитания, связанных с физическим или психическим насилием над личностью воспитанника;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появление на работе в состоянии алкогольного, наркотического или токсического опьянения.</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Увольнение по настоящим основаниям может осуществляться администрацией без согласия профсоюзного комитета.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7.5. Администрация ДОУ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При увольнении работника за систематическое неисполнение трудовых обязанностей общественное взыскание за нарушение трудовой дисциплины учитывается наравне с дисциплинарными взысканиями.</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7.6. За один дисциплинарный проступок может быть применено только одно дисциплинарное или общественное взыскание.</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7.7. Применение мер дисциплинарного взыскания, не предусмотренных законом, запрещается.</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7.8. Взыскание должно быть наложено администрацией ДОУ в соответствии с его Уставом.</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7.9. Дисциплинарное взыскание должно быть наложено в пределах сроков, установленных законом.</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7.9.1. Дисциплинарное взыскание применяется непосред</w:t>
      </w:r>
      <w:r w:rsidRPr="007058DF">
        <w:rPr>
          <w:rFonts w:ascii="Helvetica" w:eastAsia="Times New Roman" w:hAnsi="Helvetica" w:cs="Helvetica"/>
          <w:color w:val="373737"/>
          <w:sz w:val="20"/>
          <w:szCs w:val="20"/>
          <w:lang w:eastAsia="ru-RU"/>
        </w:rPr>
        <w:softHyphen/>
        <w:t>ственно за обнаружением проступка, но не позднее одного месяца со дня его обнаружения, не считая времени болезни работника или пребывания его в отпуске.</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7.9.2. В соответствии со ст.55 (пп. 2, 3) К РФ дисциплинарное расследование нарушений педагогическим работником ДОУ норм профессионального поведения или Устава ДОУ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случаев, ведущих к запрещению заниматься педагогической деятельно</w:t>
      </w:r>
      <w:r w:rsidRPr="007058DF">
        <w:rPr>
          <w:rFonts w:ascii="Helvetica" w:eastAsia="Times New Roman" w:hAnsi="Helvetica" w:cs="Helvetica"/>
          <w:color w:val="373737"/>
          <w:sz w:val="20"/>
          <w:szCs w:val="20"/>
          <w:lang w:eastAsia="ru-RU"/>
        </w:rPr>
        <w:softHyphen/>
        <w:t>стью, или при необходимости защиты интересов воспитанников.</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7.9.3.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7.10. Мера дисциплинарного взыскания определяется с учетом тяжести совершённого проступка, обстоятельств, при которых он совершен, предшествующей работы и поведения работника.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7.11. 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(ст.193 ТК РФ).</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lastRenderedPageBreak/>
        <w:t>Запись о дисциплинарном взыскании в трудовой книжке работника не производится, за исключением случаев увольнения за нарушение трудовой дисциплины. В случае несогласия работника с наложенным на него дисциплинарным взысканием он вправе обратиться в комиссию по трудовым спорам детского сада или в суд.</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7.12. Если в течение года со дня наложения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7058DF" w:rsidRPr="007058DF" w:rsidRDefault="007058DF" w:rsidP="007058DF">
      <w:pPr>
        <w:spacing w:after="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b/>
          <w:bCs/>
          <w:color w:val="373737"/>
          <w:sz w:val="20"/>
          <w:szCs w:val="20"/>
          <w:bdr w:val="none" w:sz="0" w:space="0" w:color="auto" w:frame="1"/>
          <w:lang w:eastAsia="ru-RU"/>
        </w:rPr>
        <w:t>8. Техника безопасности и производственная санитария</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8.1. 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8.2. Заведующая ДОУ при обеспечении мер по охране труда должна руководствоваться Федеральным законом «Об основах охраны труда в РФ», принятый Государственной Думой от 23.06.1999 г. № 181-ФЗ (ст.14) и Приказом Министерства образования РФ от 14.08.2001 г. № 2953 «Об утверждении отраслевого стандарта «Управление охраной труда и обеспечением безопасности образовательного процесса в системе Министерства образования России».</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8.3. Все работники ДОУ, включая заведующую и ее заместителей,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8.4.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ст. 219, 220,221, 225, 228, 419ТК РФ.</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8.5. 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8.6. Заведующая ДОУ обязана пополнять предписания по технике безопасности, относящиеся к работе, выполняемой подчиненными лицами, контролировать реализацию таких предписаний.</w:t>
      </w:r>
    </w:p>
    <w:p w:rsidR="00BF44E7" w:rsidRDefault="00BF44E7"/>
    <w:sectPr w:rsidR="00BF44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8DF"/>
    <w:rsid w:val="002B4BA3"/>
    <w:rsid w:val="007058DF"/>
    <w:rsid w:val="00BF44E7"/>
    <w:rsid w:val="00E17B99"/>
    <w:rsid w:val="00E31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28202">
      <w:bodyDiv w:val="1"/>
      <w:marLeft w:val="0"/>
      <w:marRight w:val="0"/>
      <w:marTop w:val="0"/>
      <w:marBottom w:val="0"/>
      <w:divBdr>
        <w:top w:val="none" w:sz="0" w:space="0" w:color="auto"/>
        <w:left w:val="none" w:sz="0" w:space="0" w:color="auto"/>
        <w:bottom w:val="none" w:sz="0" w:space="0" w:color="auto"/>
        <w:right w:val="none" w:sz="0" w:space="0" w:color="auto"/>
      </w:divBdr>
      <w:divsChild>
        <w:div w:id="942765036">
          <w:marLeft w:val="7500"/>
          <w:marRight w:val="0"/>
          <w:marTop w:val="0"/>
          <w:marBottom w:val="0"/>
          <w:divBdr>
            <w:top w:val="none" w:sz="0" w:space="0" w:color="auto"/>
            <w:left w:val="none" w:sz="0" w:space="0" w:color="auto"/>
            <w:bottom w:val="none" w:sz="0" w:space="0" w:color="auto"/>
            <w:right w:val="none" w:sz="0" w:space="0" w:color="auto"/>
          </w:divBdr>
        </w:div>
        <w:div w:id="1243107487">
          <w:marLeft w:val="0"/>
          <w:marRight w:val="0"/>
          <w:marTop w:val="9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4175</Words>
  <Characters>23802</Characters>
  <Application>Microsoft Office Word</Application>
  <DocSecurity>0</DocSecurity>
  <Lines>198</Lines>
  <Paragraphs>55</Paragraphs>
  <ScaleCrop>false</ScaleCrop>
  <Company>SPecialiST RePack</Company>
  <LinksUpToDate>false</LinksUpToDate>
  <CharactersWithSpaces>27922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999</cp:lastModifiedBy>
  <cp:revision>6</cp:revision>
  <dcterms:created xsi:type="dcterms:W3CDTF">2018-05-22T05:28:00Z</dcterms:created>
  <dcterms:modified xsi:type="dcterms:W3CDTF">2018-07-06T18:23:00Z</dcterms:modified>
</cp:coreProperties>
</file>