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FE3524">
      <w:pPr>
        <w:jc w:val="center"/>
        <w:rPr>
          <w:b/>
          <w:lang w:eastAsia="en-US"/>
        </w:rPr>
      </w:pPr>
      <w:r w:rsidRPr="00F74794">
        <w:rPr>
          <w:b/>
          <w:lang w:eastAsia="en-US"/>
        </w:rPr>
        <w:t>МУНИЦИПАЛЬНОЕ КАЗЕННОЕ ДОШКОЛЬНОЕ</w:t>
      </w:r>
    </w:p>
    <w:p w:rsidR="005B1FC7" w:rsidRPr="00F74794" w:rsidRDefault="005B1FC7" w:rsidP="00FE3524">
      <w:pPr>
        <w:jc w:val="center"/>
        <w:rPr>
          <w:b/>
          <w:lang w:eastAsia="en-US"/>
        </w:rPr>
      </w:pPr>
      <w:r w:rsidRPr="00F74794">
        <w:rPr>
          <w:b/>
          <w:lang w:eastAsia="en-US"/>
        </w:rPr>
        <w:t xml:space="preserve"> ОБРАЗОВАТЕЛЬНОЕ УЧЕРЕЖДЕНИЕ</w:t>
      </w:r>
    </w:p>
    <w:p w:rsidR="005B1FC7" w:rsidRPr="00F74794" w:rsidRDefault="005B1FC7" w:rsidP="00FE3524">
      <w:pPr>
        <w:jc w:val="center"/>
        <w:rPr>
          <w:lang w:eastAsia="en-US"/>
        </w:rPr>
      </w:pPr>
      <w:r w:rsidRPr="00F74794">
        <w:rPr>
          <w:b/>
          <w:lang w:eastAsia="en-US"/>
        </w:rPr>
        <w:t xml:space="preserve"> «КУРКЕНТСКИЙ ДЕТСКИЙ САД»</w:t>
      </w:r>
    </w:p>
    <w:p w:rsidR="005B1FC7" w:rsidRPr="00F74794" w:rsidRDefault="000F485C" w:rsidP="00FE3524">
      <w:pPr>
        <w:ind w:left="-426"/>
        <w:jc w:val="both"/>
        <w:rPr>
          <w:b/>
          <w:lang w:eastAsia="en-US"/>
        </w:rPr>
      </w:pPr>
      <w:r>
        <w:rPr>
          <w:noProof/>
        </w:rPr>
        <w:pict>
          <v:line id="Прямая соединительная линия 95" o:spid="_x0000_s1026" style="position:absolute;left:0;text-align:left;z-index:251658240;visibility:visible;mso-position-horizontal:right;mso-position-horizontal-relative:margin" from="3166.45pt,19.35pt" to="3665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" o:allowincell="f" strokeweight="1pt">
            <v:stroke startarrowwidth="narrow" startarrowlength="short" endarrowwidth="narrow" endarrowlength="short"/>
            <w10:wrap anchorx="margin"/>
          </v:line>
        </w:pict>
      </w:r>
      <w:r>
        <w:rPr>
          <w:noProof/>
        </w:rPr>
        <w:pict>
          <v:line id="Прямая соединительная линия 96" o:spid="_x0000_s1027" style="position:absolute;left:0;text-align:left;z-index:251657216;visibility:visible;mso-position-horizontal:right;mso-position-horizontal-relative:margin" from="3176.95pt,15.6pt" to="3677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" o:allowincell="f" strokeweight="2pt">
            <v:stroke startarrowwidth="narrow" startarrowlength="short" endarrowwidth="narrow" endarrowlength="short"/>
            <w10:wrap anchorx="margin"/>
          </v:line>
        </w:pict>
      </w:r>
      <w:r w:rsidR="005B1FC7" w:rsidRPr="00F74794">
        <w:rPr>
          <w:b/>
          <w:lang w:eastAsia="en-US"/>
        </w:rPr>
        <w:t>368768,с</w:t>
      </w:r>
      <w:proofErr w:type="gramStart"/>
      <w:r w:rsidR="005B1FC7" w:rsidRPr="00F74794">
        <w:rPr>
          <w:b/>
          <w:lang w:eastAsia="en-US"/>
        </w:rPr>
        <w:t>.К</w:t>
      </w:r>
      <w:proofErr w:type="gramEnd"/>
      <w:r w:rsidR="005B1FC7" w:rsidRPr="00F74794">
        <w:rPr>
          <w:b/>
          <w:lang w:eastAsia="en-US"/>
        </w:rPr>
        <w:t>уркент.ул. Садовая,тел.:8928</w:t>
      </w:r>
      <w:r w:rsidR="005B1FC7">
        <w:rPr>
          <w:b/>
          <w:lang w:eastAsia="en-US"/>
        </w:rPr>
        <w:t>-</w:t>
      </w:r>
      <w:r w:rsidR="005B1FC7" w:rsidRPr="00F74794">
        <w:rPr>
          <w:b/>
          <w:lang w:eastAsia="en-US"/>
        </w:rPr>
        <w:t>218</w:t>
      </w:r>
      <w:r w:rsidR="005B1FC7">
        <w:rPr>
          <w:b/>
          <w:lang w:eastAsia="en-US"/>
        </w:rPr>
        <w:t>-</w:t>
      </w:r>
      <w:r w:rsidR="005B1FC7" w:rsidRPr="00F74794">
        <w:rPr>
          <w:b/>
          <w:lang w:eastAsia="en-US"/>
        </w:rPr>
        <w:t>78</w:t>
      </w:r>
      <w:r w:rsidR="005B1FC7">
        <w:rPr>
          <w:b/>
          <w:lang w:eastAsia="en-US"/>
        </w:rPr>
        <w:t>-</w:t>
      </w:r>
      <w:r w:rsidR="005B1FC7" w:rsidRPr="00F74794">
        <w:rPr>
          <w:b/>
          <w:lang w:eastAsia="en-US"/>
        </w:rPr>
        <w:t>85,</w:t>
      </w:r>
      <w:r w:rsidR="005B1FC7" w:rsidRPr="00F74794">
        <w:rPr>
          <w:b/>
          <w:lang w:val="en-US" w:eastAsia="en-US"/>
        </w:rPr>
        <w:t>email</w:t>
      </w:r>
      <w:r w:rsidR="005B1FC7" w:rsidRPr="00F74794">
        <w:rPr>
          <w:b/>
          <w:lang w:eastAsia="en-US"/>
        </w:rPr>
        <w:t>-</w:t>
      </w:r>
      <w:r w:rsidR="005B1FC7" w:rsidRPr="00F74794">
        <w:rPr>
          <w:rFonts w:ascii="Arial" w:hAnsi="Arial" w:cs="Arial"/>
          <w:color w:val="F26D00"/>
          <w:shd w:val="clear" w:color="auto" w:fill="FFFFFF"/>
        </w:rPr>
        <w:t xml:space="preserve"> </w:t>
      </w:r>
      <w:proofErr w:type="spellStart"/>
      <w:r w:rsidR="005B1FC7" w:rsidRPr="00F74794">
        <w:rPr>
          <w:rFonts w:ascii="Arial" w:hAnsi="Arial" w:cs="Arial"/>
          <w:color w:val="333333"/>
        </w:rPr>
        <w:t>amsiyat.kachaeva@mail</w:t>
      </w:r>
      <w:proofErr w:type="spellEnd"/>
      <w:r w:rsidR="005B1FC7" w:rsidRPr="00F74794">
        <w:rPr>
          <w:rFonts w:ascii="Arial" w:hAnsi="Arial" w:cs="Arial"/>
          <w:color w:val="333333"/>
        </w:rPr>
        <w:t>.</w:t>
      </w:r>
    </w:p>
    <w:p w:rsidR="005B1FC7" w:rsidRPr="00F74794" w:rsidRDefault="005B1FC7" w:rsidP="00FE3524">
      <w:pPr>
        <w:ind w:left="-426"/>
        <w:rPr>
          <w:b/>
          <w:lang w:eastAsia="en-US"/>
        </w:rPr>
      </w:pPr>
    </w:p>
    <w:p w:rsidR="005B1FC7" w:rsidRPr="00F74794" w:rsidRDefault="000E5145" w:rsidP="00FE3524">
      <w:pPr>
        <w:spacing w:after="100" w:afterAutospacing="1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«       »______________2016</w:t>
      </w:r>
      <w:r w:rsidR="005B1FC7" w:rsidRPr="00F74794">
        <w:rPr>
          <w:rFonts w:cs="Tahoma"/>
          <w:iCs/>
          <w:color w:val="000000"/>
        </w:rPr>
        <w:t xml:space="preserve">г.                                                            </w:t>
      </w:r>
      <w:r w:rsidR="005B1FC7" w:rsidRPr="00F74794">
        <w:rPr>
          <w:color w:val="000000"/>
        </w:rPr>
        <w:t xml:space="preserve"> № ____</w:t>
      </w:r>
    </w:p>
    <w:p w:rsidR="005B1FC7" w:rsidRPr="00F74794" w:rsidRDefault="005B1FC7" w:rsidP="00FE3524">
      <w:pPr>
        <w:rPr>
          <w:lang w:eastAsia="en-US"/>
        </w:rPr>
      </w:pPr>
    </w:p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FE3524">
      <w:pPr>
        <w:outlineLvl w:val="0"/>
        <w:rPr>
          <w:b/>
        </w:rPr>
      </w:pPr>
    </w:p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FE3524">
      <w:pPr>
        <w:jc w:val="center"/>
        <w:outlineLvl w:val="0"/>
        <w:rPr>
          <w:b/>
        </w:rPr>
      </w:pPr>
    </w:p>
    <w:p w:rsidR="005B1FC7" w:rsidRPr="00F74794" w:rsidRDefault="005B1FC7" w:rsidP="007D3E26">
      <w:pPr>
        <w:jc w:val="center"/>
        <w:outlineLvl w:val="0"/>
        <w:rPr>
          <w:b/>
        </w:rPr>
      </w:pPr>
      <w:r w:rsidRPr="00F74794">
        <w:rPr>
          <w:b/>
        </w:rPr>
        <w:t>Публичный  доклад  заведующего</w:t>
      </w:r>
    </w:p>
    <w:p w:rsidR="005B1FC7" w:rsidRPr="00F74794" w:rsidRDefault="005B1FC7" w:rsidP="007D3E26">
      <w:pPr>
        <w:jc w:val="center"/>
        <w:outlineLvl w:val="0"/>
        <w:rPr>
          <w:b/>
        </w:rPr>
      </w:pPr>
      <w:r w:rsidRPr="00F74794">
        <w:rPr>
          <w:b/>
        </w:rPr>
        <w:t>муниципального казенного дошкольного образовательного учреждения «</w:t>
      </w:r>
      <w:proofErr w:type="spellStart"/>
      <w:r w:rsidRPr="00F74794">
        <w:rPr>
          <w:b/>
        </w:rPr>
        <w:t>Куркентский</w:t>
      </w:r>
      <w:proofErr w:type="spellEnd"/>
      <w:r w:rsidRPr="00F74794">
        <w:rPr>
          <w:b/>
        </w:rPr>
        <w:t xml:space="preserve"> детский сад»</w:t>
      </w:r>
    </w:p>
    <w:p w:rsidR="005B1FC7" w:rsidRPr="00F74794" w:rsidRDefault="005B1FC7" w:rsidP="00F74794">
      <w:pPr>
        <w:outlineLvl w:val="0"/>
        <w:rPr>
          <w:b/>
        </w:rPr>
      </w:pPr>
      <w:r>
        <w:rPr>
          <w:b/>
        </w:rPr>
        <w:t xml:space="preserve">                                          </w:t>
      </w:r>
      <w:proofErr w:type="spellStart"/>
      <w:r>
        <w:rPr>
          <w:b/>
        </w:rPr>
        <w:t>Качаевой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Амсият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Нурметовны</w:t>
      </w:r>
      <w:proofErr w:type="spellEnd"/>
      <w:r>
        <w:rPr>
          <w:b/>
        </w:rPr>
        <w:t>.</w:t>
      </w:r>
    </w:p>
    <w:p w:rsidR="005B1FC7" w:rsidRPr="00F74794" w:rsidRDefault="000E5145" w:rsidP="007D3E2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за 2016-2016</w:t>
      </w:r>
      <w:r w:rsidR="005B1FC7" w:rsidRPr="00F74794">
        <w:rPr>
          <w:rFonts w:ascii="Bookman Old Style" w:hAnsi="Bookman Old Style"/>
          <w:b/>
        </w:rPr>
        <w:t>уч. год.</w:t>
      </w:r>
    </w:p>
    <w:p w:rsidR="005B1FC7" w:rsidRPr="00F74794" w:rsidRDefault="005B1FC7" w:rsidP="007D3E26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spacing w:line="360" w:lineRule="auto"/>
        <w:jc w:val="right"/>
        <w:rPr>
          <w:b/>
        </w:rPr>
      </w:pPr>
      <w:r w:rsidRPr="00F74794">
        <w:rPr>
          <w:rFonts w:ascii="Bookman Old Style" w:hAnsi="Bookman Old Style"/>
        </w:rPr>
        <w:tab/>
      </w:r>
      <w:proofErr w:type="gramStart"/>
      <w:r w:rsidRPr="00F74794">
        <w:rPr>
          <w:b/>
        </w:rPr>
        <w:t>Представлен</w:t>
      </w:r>
      <w:proofErr w:type="gramEnd"/>
      <w:r w:rsidRPr="00F74794">
        <w:rPr>
          <w:b/>
        </w:rPr>
        <w:t xml:space="preserve">  на общем</w:t>
      </w:r>
    </w:p>
    <w:p w:rsidR="005B1FC7" w:rsidRPr="00F74794" w:rsidRDefault="005B1FC7" w:rsidP="00FE3524">
      <w:pPr>
        <w:spacing w:line="360" w:lineRule="auto"/>
        <w:jc w:val="right"/>
        <w:rPr>
          <w:b/>
        </w:rPr>
      </w:pPr>
      <w:proofErr w:type="gramStart"/>
      <w:r w:rsidRPr="00F74794">
        <w:rPr>
          <w:b/>
        </w:rPr>
        <w:t>собрании</w:t>
      </w:r>
      <w:proofErr w:type="gramEnd"/>
      <w:r w:rsidRPr="00F74794">
        <w:rPr>
          <w:b/>
        </w:rPr>
        <w:t xml:space="preserve"> коллектива</w:t>
      </w:r>
    </w:p>
    <w:p w:rsidR="005B1FC7" w:rsidRPr="00F74794" w:rsidRDefault="005B1FC7" w:rsidP="00FE3524">
      <w:pPr>
        <w:spacing w:line="360" w:lineRule="auto"/>
        <w:jc w:val="right"/>
        <w:rPr>
          <w:b/>
        </w:rPr>
      </w:pPr>
      <w:r>
        <w:rPr>
          <w:b/>
        </w:rPr>
        <w:t>20</w:t>
      </w:r>
      <w:r w:rsidR="000E5145">
        <w:rPr>
          <w:b/>
        </w:rPr>
        <w:t xml:space="preserve"> мая  2016</w:t>
      </w:r>
      <w:r w:rsidRPr="00F74794">
        <w:rPr>
          <w:b/>
        </w:rPr>
        <w:t xml:space="preserve"> г., </w:t>
      </w:r>
    </w:p>
    <w:p w:rsidR="005B1FC7" w:rsidRPr="00F74794" w:rsidRDefault="005B1FC7" w:rsidP="00FE3524">
      <w:pPr>
        <w:spacing w:line="360" w:lineRule="auto"/>
        <w:jc w:val="right"/>
        <w:rPr>
          <w:b/>
        </w:rPr>
      </w:pPr>
      <w:r w:rsidRPr="00F74794">
        <w:rPr>
          <w:b/>
        </w:rPr>
        <w:t>протокол № 6</w:t>
      </w:r>
    </w:p>
    <w:p w:rsidR="005B1FC7" w:rsidRPr="00F74794" w:rsidRDefault="005B1FC7" w:rsidP="00FE3524">
      <w:pPr>
        <w:tabs>
          <w:tab w:val="left" w:pos="7380"/>
        </w:tabs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Кур</w:t>
      </w:r>
      <w:r w:rsidR="000F485C">
        <w:rPr>
          <w:rFonts w:ascii="Bookman Old Style" w:hAnsi="Bookman Old Style"/>
          <w:b/>
        </w:rPr>
        <w:t>кент</w:t>
      </w:r>
      <w:proofErr w:type="spellEnd"/>
      <w:r w:rsidR="000F485C">
        <w:rPr>
          <w:rFonts w:ascii="Bookman Old Style" w:hAnsi="Bookman Old Style"/>
          <w:b/>
        </w:rPr>
        <w:t xml:space="preserve"> 2016</w:t>
      </w:r>
      <w:r w:rsidRPr="00F74794">
        <w:rPr>
          <w:rFonts w:ascii="Bookman Old Style" w:hAnsi="Bookman Old Style"/>
          <w:b/>
        </w:rPr>
        <w:t>г.</w:t>
      </w:r>
    </w:p>
    <w:p w:rsidR="005B1FC7" w:rsidRPr="00F74794" w:rsidRDefault="005B1FC7" w:rsidP="00FE3524">
      <w:pPr>
        <w:jc w:val="center"/>
        <w:rPr>
          <w:rFonts w:ascii="Bookman Old Style" w:hAnsi="Bookman Old Style"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  <w:b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  <w:b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  <w:b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  <w:b/>
        </w:rPr>
      </w:pPr>
    </w:p>
    <w:p w:rsidR="005B1FC7" w:rsidRPr="00F74794" w:rsidRDefault="005B1FC7" w:rsidP="00FE3524">
      <w:pPr>
        <w:jc w:val="center"/>
        <w:rPr>
          <w:rFonts w:ascii="Bookman Old Style" w:hAnsi="Bookman Old Style"/>
          <w:b/>
        </w:rPr>
      </w:pPr>
    </w:p>
    <w:p w:rsidR="005B1FC7" w:rsidRPr="00F74794" w:rsidRDefault="005B1FC7" w:rsidP="007A46E9">
      <w:pPr>
        <w:rPr>
          <w:rFonts w:ascii="Bookman Old Style" w:hAnsi="Bookman Old Style"/>
          <w:b/>
        </w:rPr>
      </w:pPr>
    </w:p>
    <w:p w:rsidR="005B1FC7" w:rsidRPr="00F74794" w:rsidRDefault="005B1FC7" w:rsidP="00FE3524">
      <w:pPr>
        <w:spacing w:line="360" w:lineRule="auto"/>
        <w:jc w:val="both"/>
      </w:pPr>
      <w:r w:rsidRPr="00F74794">
        <w:t xml:space="preserve">        </w:t>
      </w:r>
    </w:p>
    <w:p w:rsidR="005B1FC7" w:rsidRPr="00FB4240" w:rsidRDefault="005B1FC7" w:rsidP="00FE3524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 </w:t>
      </w:r>
      <w:r w:rsidRPr="00FB4240">
        <w:rPr>
          <w:rFonts w:ascii="Tahoma" w:hAnsi="Tahoma" w:cs="Tahoma"/>
          <w:color w:val="000000"/>
        </w:rPr>
        <w:t xml:space="preserve">   </w:t>
      </w:r>
    </w:p>
    <w:p w:rsidR="005B1FC7" w:rsidRDefault="005B1FC7" w:rsidP="00FB4240">
      <w:pPr>
        <w:numPr>
          <w:ilvl w:val="0"/>
          <w:numId w:val="17"/>
        </w:numPr>
        <w:shd w:val="clear" w:color="auto" w:fill="FFFFFF"/>
        <w:rPr>
          <w:rFonts w:ascii="Tahoma" w:hAnsi="Tahoma" w:cs="Tahoma"/>
          <w:b/>
          <w:bCs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Общая характеристика</w:t>
      </w:r>
    </w:p>
    <w:p w:rsidR="005B1FC7" w:rsidRPr="00F74794" w:rsidRDefault="005B1FC7" w:rsidP="00FB4240">
      <w:pPr>
        <w:numPr>
          <w:ilvl w:val="0"/>
          <w:numId w:val="17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Одноэтажное приспособленное здание МКДОУ </w:t>
      </w:r>
      <w:proofErr w:type="spellStart"/>
      <w:r>
        <w:rPr>
          <w:rFonts w:ascii="Tahoma" w:hAnsi="Tahoma" w:cs="Tahoma"/>
          <w:color w:val="000000"/>
        </w:rPr>
        <w:t>Куркентский</w:t>
      </w:r>
      <w:proofErr w:type="spellEnd"/>
      <w:r>
        <w:rPr>
          <w:rFonts w:ascii="Tahoma" w:hAnsi="Tahoma" w:cs="Tahoma"/>
          <w:color w:val="000000"/>
        </w:rPr>
        <w:t xml:space="preserve"> детский сад бал открыт в 1986г.</w:t>
      </w:r>
    </w:p>
    <w:p w:rsidR="005B1FC7" w:rsidRPr="007A46E9" w:rsidRDefault="005B1FC7" w:rsidP="00FE3524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           1.1. Полное название ДОУ: </w:t>
      </w:r>
      <w:r w:rsidRPr="00F74794">
        <w:rPr>
          <w:rFonts w:ascii="Tahoma" w:hAnsi="Tahoma" w:cs="Tahoma"/>
          <w:color w:val="000000"/>
        </w:rPr>
        <w:t xml:space="preserve">Муниципальное казенное дошкольное </w:t>
      </w:r>
    </w:p>
    <w:p w:rsidR="005B1FC7" w:rsidRPr="00FB4240" w:rsidRDefault="005B1FC7" w:rsidP="00FE3524">
      <w:pPr>
        <w:shd w:val="clear" w:color="auto" w:fill="FFFFFF"/>
        <w:rPr>
          <w:rFonts w:ascii="Tahoma" w:hAnsi="Tahoma" w:cs="Tahoma"/>
          <w:color w:val="000000"/>
        </w:rPr>
      </w:pPr>
      <w:r w:rsidRPr="00FB4240">
        <w:rPr>
          <w:rFonts w:ascii="Tahoma" w:hAnsi="Tahoma" w:cs="Tahoma"/>
          <w:color w:val="000000"/>
        </w:rPr>
        <w:t xml:space="preserve">                 </w:t>
      </w:r>
      <w:r w:rsidRPr="00F74794">
        <w:rPr>
          <w:rFonts w:ascii="Tahoma" w:hAnsi="Tahoma" w:cs="Tahoma"/>
          <w:color w:val="000000"/>
        </w:rPr>
        <w:t>образовательное учреждение  «</w:t>
      </w:r>
      <w:proofErr w:type="spellStart"/>
      <w:r w:rsidRPr="00F74794">
        <w:rPr>
          <w:rFonts w:ascii="Tahoma" w:hAnsi="Tahoma" w:cs="Tahoma"/>
          <w:color w:val="000000"/>
        </w:rPr>
        <w:t>Куркентский</w:t>
      </w:r>
      <w:proofErr w:type="spellEnd"/>
      <w:r w:rsidRPr="00F74794">
        <w:rPr>
          <w:rFonts w:ascii="Tahoma" w:hAnsi="Tahoma" w:cs="Tahoma"/>
          <w:color w:val="000000"/>
        </w:rPr>
        <w:t xml:space="preserve"> детский сад» </w:t>
      </w:r>
      <w:r w:rsidRPr="00FB4240">
        <w:rPr>
          <w:rFonts w:ascii="Tahoma" w:hAnsi="Tahoma" w:cs="Tahoma"/>
          <w:color w:val="000000"/>
        </w:rPr>
        <w:t xml:space="preserve"> </w:t>
      </w:r>
    </w:p>
    <w:p w:rsidR="005B1FC7" w:rsidRPr="00F74794" w:rsidRDefault="005B1FC7" w:rsidP="00FE3524">
      <w:pPr>
        <w:shd w:val="clear" w:color="auto" w:fill="FFFFFF"/>
        <w:rPr>
          <w:rFonts w:ascii="Tahoma" w:hAnsi="Tahoma" w:cs="Tahoma"/>
          <w:color w:val="000000"/>
        </w:rPr>
      </w:pPr>
      <w:r w:rsidRPr="00FB4240">
        <w:rPr>
          <w:rFonts w:ascii="Tahoma" w:hAnsi="Tahoma" w:cs="Tahoma"/>
          <w:color w:val="000000"/>
        </w:rPr>
        <w:t xml:space="preserve">                 </w:t>
      </w:r>
      <w:r w:rsidRPr="00F74794">
        <w:rPr>
          <w:rFonts w:ascii="Tahoma" w:hAnsi="Tahoma" w:cs="Tahoma"/>
          <w:color w:val="000000"/>
        </w:rPr>
        <w:t>Муниципального района «Сулейман-</w:t>
      </w:r>
      <w:proofErr w:type="spellStart"/>
      <w:r w:rsidRPr="00F74794">
        <w:rPr>
          <w:rFonts w:ascii="Tahoma" w:hAnsi="Tahoma" w:cs="Tahoma"/>
          <w:color w:val="000000"/>
        </w:rPr>
        <w:t>Стальский</w:t>
      </w:r>
      <w:proofErr w:type="spellEnd"/>
      <w:r w:rsidRPr="00F74794">
        <w:rPr>
          <w:rFonts w:ascii="Tahoma" w:hAnsi="Tahoma" w:cs="Tahoma"/>
          <w:color w:val="000000"/>
        </w:rPr>
        <w:t xml:space="preserve"> район»         </w:t>
      </w:r>
    </w:p>
    <w:p w:rsidR="005B1FC7" w:rsidRPr="00F74794" w:rsidRDefault="005B1FC7" w:rsidP="00FE3524">
      <w:pPr>
        <w:shd w:val="clear" w:color="auto" w:fill="FFFFFF"/>
        <w:ind w:left="170"/>
        <w:rPr>
          <w:rFonts w:ascii="Tahoma" w:hAnsi="Tahoma" w:cs="Tahoma"/>
          <w:color w:val="000000"/>
        </w:rPr>
      </w:pPr>
      <w:r w:rsidRPr="00FB4240">
        <w:rPr>
          <w:rFonts w:ascii="Tahoma" w:hAnsi="Tahoma" w:cs="Tahoma"/>
          <w:b/>
          <w:bCs/>
          <w:color w:val="000000"/>
        </w:rPr>
        <w:t xml:space="preserve">        </w:t>
      </w:r>
      <w:r w:rsidRPr="00F74794">
        <w:rPr>
          <w:rFonts w:ascii="Tahoma" w:hAnsi="Tahoma" w:cs="Tahoma"/>
          <w:b/>
          <w:bCs/>
          <w:color w:val="000000"/>
        </w:rPr>
        <w:t>1.2. Учредитель:</w:t>
      </w:r>
    </w:p>
    <w:p w:rsidR="005B1FC7" w:rsidRPr="00FB4240" w:rsidRDefault="005B1FC7" w:rsidP="00FE3524">
      <w:pPr>
        <w:shd w:val="clear" w:color="auto" w:fill="FFFFFF"/>
        <w:ind w:left="-454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</w:t>
      </w:r>
      <w:r w:rsidRPr="00FB4240">
        <w:rPr>
          <w:rFonts w:ascii="Tahoma" w:hAnsi="Tahoma" w:cs="Tahoma"/>
          <w:b/>
          <w:bCs/>
          <w:color w:val="000000"/>
        </w:rPr>
        <w:t xml:space="preserve">                  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F74794">
        <w:rPr>
          <w:rFonts w:ascii="Tahoma" w:hAnsi="Tahoma" w:cs="Tahoma"/>
          <w:b/>
          <w:bCs/>
          <w:color w:val="000000"/>
        </w:rPr>
        <w:t xml:space="preserve">Управление образованием администрации </w:t>
      </w:r>
      <w:r w:rsidRPr="00FB4240">
        <w:rPr>
          <w:rFonts w:ascii="Tahoma" w:hAnsi="Tahoma" w:cs="Tahoma"/>
          <w:b/>
          <w:bCs/>
          <w:color w:val="000000"/>
        </w:rPr>
        <w:t xml:space="preserve">  </w:t>
      </w:r>
    </w:p>
    <w:p w:rsidR="005B1FC7" w:rsidRDefault="005B1FC7" w:rsidP="00FE3524">
      <w:pPr>
        <w:shd w:val="clear" w:color="auto" w:fill="FFFFFF"/>
        <w:ind w:left="-454"/>
        <w:rPr>
          <w:rFonts w:ascii="Tahoma" w:hAnsi="Tahoma" w:cs="Tahoma"/>
          <w:b/>
          <w:bCs/>
          <w:color w:val="000000"/>
        </w:rPr>
      </w:pPr>
      <w:r w:rsidRPr="00FB4240">
        <w:rPr>
          <w:rFonts w:ascii="Tahoma" w:hAnsi="Tahoma" w:cs="Tahoma"/>
          <w:b/>
          <w:bCs/>
          <w:color w:val="000000"/>
        </w:rPr>
        <w:t xml:space="preserve">                       </w:t>
      </w:r>
      <w:r w:rsidRPr="00F74794">
        <w:rPr>
          <w:rFonts w:ascii="Tahoma" w:hAnsi="Tahoma" w:cs="Tahoma"/>
          <w:b/>
          <w:bCs/>
          <w:color w:val="000000"/>
        </w:rPr>
        <w:t xml:space="preserve">муниципального района </w:t>
      </w:r>
      <w:r>
        <w:rPr>
          <w:rFonts w:ascii="Tahoma" w:hAnsi="Tahoma" w:cs="Tahoma"/>
          <w:b/>
          <w:bCs/>
          <w:color w:val="000000"/>
        </w:rPr>
        <w:t xml:space="preserve">        </w:t>
      </w:r>
    </w:p>
    <w:p w:rsidR="005B1FC7" w:rsidRPr="00F74794" w:rsidRDefault="005B1FC7" w:rsidP="00FE3524">
      <w:pPr>
        <w:shd w:val="clear" w:color="auto" w:fill="FFFFFF"/>
        <w:ind w:left="-454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</w:t>
      </w:r>
      <w:r w:rsidRPr="00FB4240">
        <w:rPr>
          <w:rFonts w:ascii="Tahoma" w:hAnsi="Tahoma" w:cs="Tahoma"/>
          <w:b/>
          <w:bCs/>
          <w:color w:val="000000"/>
        </w:rPr>
        <w:t xml:space="preserve">                </w:t>
      </w:r>
      <w:r w:rsidRPr="00F74794">
        <w:rPr>
          <w:rFonts w:ascii="Tahoma" w:hAnsi="Tahoma" w:cs="Tahoma"/>
          <w:b/>
          <w:bCs/>
          <w:color w:val="000000"/>
        </w:rPr>
        <w:t>«Сулейман-</w:t>
      </w:r>
      <w:proofErr w:type="spellStart"/>
      <w:r w:rsidRPr="00F74794">
        <w:rPr>
          <w:rFonts w:ascii="Tahoma" w:hAnsi="Tahoma" w:cs="Tahoma"/>
          <w:b/>
          <w:bCs/>
          <w:color w:val="000000"/>
        </w:rPr>
        <w:t>Стальский</w:t>
      </w:r>
      <w:proofErr w:type="spellEnd"/>
      <w:r w:rsidRPr="00F74794">
        <w:rPr>
          <w:rFonts w:ascii="Tahoma" w:hAnsi="Tahoma" w:cs="Tahoma"/>
          <w:b/>
          <w:bCs/>
          <w:color w:val="000000"/>
        </w:rPr>
        <w:t xml:space="preserve"> район»</w:t>
      </w:r>
    </w:p>
    <w:p w:rsidR="005B1FC7" w:rsidRPr="00F74794" w:rsidRDefault="005B1FC7" w:rsidP="007D3E26">
      <w:pPr>
        <w:shd w:val="clear" w:color="auto" w:fill="FFFFFF"/>
        <w:ind w:left="-1247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          </w:t>
      </w:r>
      <w:r w:rsidRPr="00FB4240">
        <w:rPr>
          <w:rFonts w:ascii="Tahoma" w:hAnsi="Tahoma" w:cs="Tahoma"/>
          <w:color w:val="000000"/>
        </w:rPr>
        <w:t xml:space="preserve">             </w:t>
      </w:r>
      <w:r w:rsidRPr="00F74794">
        <w:rPr>
          <w:rFonts w:ascii="Tahoma" w:hAnsi="Tahoma" w:cs="Tahoma"/>
          <w:b/>
          <w:bCs/>
          <w:color w:val="000000"/>
        </w:rPr>
        <w:t>1.3. Статус ДОУ: </w:t>
      </w:r>
      <w:r w:rsidRPr="00F74794">
        <w:rPr>
          <w:rFonts w:ascii="Tahoma" w:hAnsi="Tahoma" w:cs="Tahoma"/>
          <w:color w:val="000000"/>
        </w:rPr>
        <w:t>детский сад общеразвивающего вида.</w:t>
      </w:r>
    </w:p>
    <w:p w:rsidR="005B1FC7" w:rsidRPr="00F74794" w:rsidRDefault="005B1FC7" w:rsidP="00FE3524">
      <w:pPr>
        <w:shd w:val="clear" w:color="auto" w:fill="FFFFFF"/>
        <w:ind w:left="750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 </w:t>
      </w:r>
    </w:p>
    <w:p w:rsidR="005B1FC7" w:rsidRPr="00FB4240" w:rsidRDefault="005B1FC7" w:rsidP="007D3E26">
      <w:pPr>
        <w:shd w:val="clear" w:color="auto" w:fill="FFFFFF"/>
        <w:ind w:left="-397"/>
        <w:rPr>
          <w:rFonts w:ascii="Tahoma" w:hAnsi="Tahoma" w:cs="Tahoma"/>
          <w:color w:val="000000"/>
        </w:rPr>
      </w:pPr>
      <w:r w:rsidRPr="00FB4240">
        <w:rPr>
          <w:rFonts w:ascii="Tahoma" w:hAnsi="Tahoma" w:cs="Tahoma"/>
          <w:b/>
          <w:bCs/>
          <w:color w:val="000000"/>
        </w:rPr>
        <w:t xml:space="preserve">            </w:t>
      </w:r>
      <w:r w:rsidRPr="00F74794">
        <w:rPr>
          <w:rFonts w:ascii="Tahoma" w:hAnsi="Tahoma" w:cs="Tahoma"/>
          <w:b/>
          <w:bCs/>
          <w:color w:val="000000"/>
        </w:rPr>
        <w:t>1.4.  Лицензия на образовательную деятельность</w:t>
      </w:r>
      <w:r w:rsidRPr="00F74794">
        <w:rPr>
          <w:rFonts w:ascii="Tahoma" w:hAnsi="Tahoma" w:cs="Tahoma"/>
          <w:color w:val="000000"/>
        </w:rPr>
        <w:t xml:space="preserve">: </w:t>
      </w:r>
      <w:r w:rsidRPr="00FB4240">
        <w:rPr>
          <w:rFonts w:ascii="Tahoma" w:hAnsi="Tahoma" w:cs="Tahoma"/>
          <w:color w:val="000000"/>
        </w:rPr>
        <w:t xml:space="preserve">          </w:t>
      </w:r>
    </w:p>
    <w:p w:rsidR="005B1FC7" w:rsidRPr="00F74794" w:rsidRDefault="005B1FC7" w:rsidP="007D3E26">
      <w:pPr>
        <w:shd w:val="clear" w:color="auto" w:fill="FFFFFF"/>
        <w:ind w:left="-397"/>
        <w:rPr>
          <w:rFonts w:ascii="Tahoma" w:hAnsi="Tahoma" w:cs="Tahoma"/>
          <w:color w:val="000000"/>
        </w:rPr>
      </w:pPr>
      <w:r w:rsidRPr="00FB4240">
        <w:rPr>
          <w:rFonts w:ascii="Tahoma" w:hAnsi="Tahoma" w:cs="Tahoma"/>
          <w:color w:val="000000"/>
        </w:rPr>
        <w:t xml:space="preserve">                   </w:t>
      </w:r>
      <w:r w:rsidRPr="00F74794">
        <w:rPr>
          <w:rFonts w:ascii="Tahoma" w:hAnsi="Tahoma" w:cs="Tahoma"/>
          <w:color w:val="000000"/>
        </w:rPr>
        <w:t>регистрационный  №  7825  от 09.07.2014 года  бессрочно.</w:t>
      </w:r>
    </w:p>
    <w:p w:rsidR="005B1FC7" w:rsidRDefault="005B1FC7" w:rsidP="00FB4240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</w:t>
      </w:r>
      <w:r w:rsidRPr="00FB4240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>.5. Свидетельство о постановке на учет</w:t>
      </w:r>
      <w:r w:rsidRPr="00F74794">
        <w:rPr>
          <w:rFonts w:ascii="Tahoma" w:hAnsi="Tahoma" w:cs="Tahoma"/>
          <w:color w:val="000000"/>
        </w:rPr>
        <w:t> </w:t>
      </w:r>
      <w:proofErr w:type="spellStart"/>
      <w:r w:rsidRPr="00FB4240">
        <w:rPr>
          <w:rFonts w:ascii="Tahoma" w:hAnsi="Tahoma" w:cs="Tahoma"/>
          <w:b/>
          <w:color w:val="000000"/>
          <w:sz w:val="32"/>
          <w:szCs w:val="32"/>
        </w:rPr>
        <w:t>огрн</w:t>
      </w:r>
      <w:proofErr w:type="spellEnd"/>
      <w:r>
        <w:rPr>
          <w:rFonts w:ascii="Tahoma" w:hAnsi="Tahoma" w:cs="Tahoma"/>
          <w:color w:val="000000"/>
        </w:rPr>
        <w:t xml:space="preserve"> 1020501587743 ИНН    </w:t>
      </w:r>
    </w:p>
    <w:p w:rsidR="005B1FC7" w:rsidRPr="00F74794" w:rsidRDefault="005B1FC7" w:rsidP="00FB4240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0529007046 КПП 052901001</w:t>
      </w:r>
    </w:p>
    <w:p w:rsidR="005B1FC7" w:rsidRPr="00F74794" w:rsidRDefault="005B1FC7" w:rsidP="007D3E26">
      <w:pPr>
        <w:shd w:val="clear" w:color="auto" w:fill="FFFFFF"/>
        <w:ind w:left="-1304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 xml:space="preserve">           </w:t>
      </w:r>
      <w:r>
        <w:rPr>
          <w:rFonts w:ascii="Tahoma" w:hAnsi="Tahoma" w:cs="Tahoma"/>
          <w:b/>
          <w:bCs/>
          <w:color w:val="000000"/>
        </w:rPr>
        <w:t xml:space="preserve">   </w:t>
      </w:r>
      <w:r w:rsidRPr="00F74794">
        <w:rPr>
          <w:rFonts w:ascii="Tahoma" w:hAnsi="Tahoma" w:cs="Tahoma"/>
          <w:b/>
          <w:bCs/>
          <w:color w:val="000000"/>
        </w:rPr>
        <w:t xml:space="preserve"> </w:t>
      </w:r>
      <w:r w:rsidRPr="00FB4240">
        <w:rPr>
          <w:rFonts w:ascii="Tahoma" w:hAnsi="Tahoma" w:cs="Tahoma"/>
          <w:b/>
          <w:bCs/>
          <w:color w:val="000000"/>
        </w:rPr>
        <w:t xml:space="preserve">        </w:t>
      </w:r>
      <w:r>
        <w:rPr>
          <w:rFonts w:ascii="Tahoma" w:hAnsi="Tahoma" w:cs="Tahoma"/>
          <w:b/>
          <w:bCs/>
          <w:color w:val="000000"/>
        </w:rPr>
        <w:t>1.6</w:t>
      </w:r>
      <w:r w:rsidRPr="00F74794">
        <w:rPr>
          <w:rFonts w:ascii="Tahoma" w:hAnsi="Tahoma" w:cs="Tahoma"/>
          <w:b/>
          <w:bCs/>
          <w:color w:val="000000"/>
        </w:rPr>
        <w:t>.    Форма собственности:</w:t>
      </w:r>
      <w:r w:rsidRPr="00F74794">
        <w:rPr>
          <w:rFonts w:ascii="Tahoma" w:hAnsi="Tahoma" w:cs="Tahoma"/>
          <w:color w:val="000000"/>
        </w:rPr>
        <w:t> Муниципальная.</w:t>
      </w:r>
    </w:p>
    <w:p w:rsidR="005B1FC7" w:rsidRDefault="005B1FC7" w:rsidP="007D3E26">
      <w:pPr>
        <w:shd w:val="clear" w:color="auto" w:fill="FFFFFF"/>
        <w:spacing w:after="160" w:line="259" w:lineRule="auto"/>
        <w:ind w:left="-1020"/>
        <w:jc w:val="center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 xml:space="preserve">    </w:t>
      </w:r>
      <w:r>
        <w:rPr>
          <w:rFonts w:ascii="Tahoma" w:hAnsi="Tahoma" w:cs="Tahoma"/>
          <w:b/>
          <w:bCs/>
          <w:color w:val="000000"/>
        </w:rPr>
        <w:t xml:space="preserve">         1.7.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b/>
          <w:bCs/>
          <w:color w:val="000000"/>
        </w:rPr>
        <w:t>Место нахождения: </w:t>
      </w:r>
      <w:r w:rsidRPr="00F74794">
        <w:rPr>
          <w:rFonts w:ascii="Tahoma" w:hAnsi="Tahoma" w:cs="Tahoma"/>
          <w:color w:val="000000"/>
        </w:rPr>
        <w:t>368768, РД,   Сулейман-</w:t>
      </w:r>
      <w:proofErr w:type="spellStart"/>
      <w:r w:rsidRPr="00F74794">
        <w:rPr>
          <w:rFonts w:ascii="Tahoma" w:hAnsi="Tahoma" w:cs="Tahoma"/>
          <w:color w:val="000000"/>
        </w:rPr>
        <w:t>Стальс</w:t>
      </w:r>
      <w:r>
        <w:rPr>
          <w:rFonts w:ascii="Tahoma" w:hAnsi="Tahoma" w:cs="Tahoma"/>
          <w:color w:val="000000"/>
        </w:rPr>
        <w:t>кий</w:t>
      </w:r>
      <w:proofErr w:type="spellEnd"/>
      <w:r>
        <w:rPr>
          <w:rFonts w:ascii="Tahoma" w:hAnsi="Tahoma" w:cs="Tahoma"/>
          <w:color w:val="000000"/>
        </w:rPr>
        <w:t xml:space="preserve"> район,      </w:t>
      </w:r>
    </w:p>
    <w:p w:rsidR="005B1FC7" w:rsidRPr="00F74794" w:rsidRDefault="005B1FC7" w:rsidP="007D3E26">
      <w:pPr>
        <w:shd w:val="clear" w:color="auto" w:fill="FFFFFF"/>
        <w:spacing w:after="160" w:line="259" w:lineRule="auto"/>
        <w:ind w:left="-10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                     </w:t>
      </w:r>
      <w:proofErr w:type="spellStart"/>
      <w:r w:rsidR="000E5145">
        <w:rPr>
          <w:rFonts w:ascii="Tahoma" w:hAnsi="Tahoma" w:cs="Tahoma"/>
          <w:color w:val="000000"/>
        </w:rPr>
        <w:t>с</w:t>
      </w:r>
      <w:proofErr w:type="gramStart"/>
      <w:r w:rsidR="000E5145">
        <w:rPr>
          <w:rFonts w:ascii="Tahoma" w:hAnsi="Tahoma" w:cs="Tahoma"/>
          <w:color w:val="000000"/>
        </w:rPr>
        <w:t>.К</w:t>
      </w:r>
      <w:proofErr w:type="gramEnd"/>
      <w:r w:rsidR="000E5145">
        <w:rPr>
          <w:rFonts w:ascii="Tahoma" w:hAnsi="Tahoma" w:cs="Tahoma"/>
          <w:color w:val="000000"/>
        </w:rPr>
        <w:t>уркент</w:t>
      </w:r>
      <w:proofErr w:type="spellEnd"/>
      <w:r w:rsidR="000E5145">
        <w:rPr>
          <w:rFonts w:ascii="Tahoma" w:hAnsi="Tahoma" w:cs="Tahoma"/>
          <w:color w:val="000000"/>
        </w:rPr>
        <w:t xml:space="preserve"> </w:t>
      </w:r>
      <w:proofErr w:type="spellStart"/>
      <w:r w:rsidR="000E5145">
        <w:rPr>
          <w:rFonts w:ascii="Tahoma" w:hAnsi="Tahoma" w:cs="Tahoma"/>
          <w:color w:val="000000"/>
        </w:rPr>
        <w:t>ул</w:t>
      </w:r>
      <w:proofErr w:type="spellEnd"/>
      <w:r w:rsidR="000E5145">
        <w:rPr>
          <w:rFonts w:ascii="Tahoma" w:hAnsi="Tahoma" w:cs="Tahoma"/>
          <w:color w:val="000000"/>
        </w:rPr>
        <w:t xml:space="preserve"> Садовая </w:t>
      </w:r>
      <w:r w:rsidRPr="00F74794">
        <w:rPr>
          <w:rFonts w:ascii="Tahoma" w:hAnsi="Tahoma" w:cs="Tahoma"/>
          <w:color w:val="000000"/>
        </w:rPr>
        <w:t xml:space="preserve">                                                                  </w:t>
      </w:r>
    </w:p>
    <w:p w:rsidR="005B1FC7" w:rsidRPr="007A46E9" w:rsidRDefault="005B1FC7" w:rsidP="006A7184">
      <w:pPr>
        <w:shd w:val="clear" w:color="auto" w:fill="FFFFFF"/>
        <w:spacing w:after="160" w:line="259" w:lineRule="auto"/>
        <w:ind w:left="-51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   </w:t>
      </w:r>
      <w:r w:rsidRPr="00F74794">
        <w:rPr>
          <w:rFonts w:ascii="Tahoma" w:hAnsi="Tahoma" w:cs="Tahoma"/>
          <w:b/>
          <w:bCs/>
          <w:color w:val="000000"/>
        </w:rPr>
        <w:t>Режим работы: </w:t>
      </w:r>
      <w:r w:rsidRPr="007A46E9">
        <w:rPr>
          <w:rFonts w:ascii="Tahoma" w:hAnsi="Tahoma" w:cs="Tahoma"/>
          <w:b/>
          <w:color w:val="000000"/>
        </w:rPr>
        <w:t>с</w:t>
      </w:r>
      <w:r w:rsidRPr="007A46E9">
        <w:rPr>
          <w:rFonts w:ascii="Tahoma" w:hAnsi="Tahoma" w:cs="Tahoma"/>
          <w:b/>
          <w:bCs/>
          <w:color w:val="000000"/>
        </w:rPr>
        <w:t> 7.30 </w:t>
      </w:r>
      <w:r w:rsidRPr="007A46E9">
        <w:rPr>
          <w:rFonts w:ascii="Tahoma" w:hAnsi="Tahoma" w:cs="Tahoma"/>
          <w:b/>
          <w:color w:val="000000"/>
        </w:rPr>
        <w:t>до</w:t>
      </w:r>
      <w:r w:rsidRPr="007A46E9">
        <w:rPr>
          <w:rFonts w:ascii="Tahoma" w:hAnsi="Tahoma" w:cs="Tahoma"/>
          <w:b/>
          <w:bCs/>
          <w:color w:val="000000"/>
        </w:rPr>
        <w:t> 17.30</w:t>
      </w:r>
      <w:r w:rsidRPr="007A46E9">
        <w:rPr>
          <w:rFonts w:ascii="Tahoma" w:hAnsi="Tahoma" w:cs="Tahoma"/>
          <w:b/>
          <w:color w:val="000000"/>
        </w:rPr>
        <w:t xml:space="preserve">. (10.5 часов) </w:t>
      </w:r>
      <w:r w:rsidRPr="007A46E9">
        <w:rPr>
          <w:rFonts w:ascii="Tahoma" w:hAnsi="Tahoma" w:cs="Tahoma"/>
          <w:b/>
          <w:bCs/>
          <w:color w:val="000000"/>
        </w:rPr>
        <w:t>5-</w:t>
      </w:r>
      <w:r w:rsidRPr="007A46E9">
        <w:rPr>
          <w:rFonts w:ascii="Tahoma" w:hAnsi="Tahoma" w:cs="Tahoma"/>
          <w:bCs/>
          <w:color w:val="000000"/>
        </w:rPr>
        <w:t>дневная рабочая</w:t>
      </w:r>
      <w:r w:rsidRPr="007A46E9">
        <w:rPr>
          <w:rFonts w:ascii="Tahoma" w:hAnsi="Tahoma" w:cs="Tahoma"/>
          <w:b/>
          <w:bCs/>
          <w:color w:val="000000"/>
        </w:rPr>
        <w:t xml:space="preserve">      </w:t>
      </w:r>
    </w:p>
    <w:p w:rsidR="005B1FC7" w:rsidRPr="007A46E9" w:rsidRDefault="005B1FC7" w:rsidP="006A7184">
      <w:pPr>
        <w:shd w:val="clear" w:color="auto" w:fill="FFFFFF"/>
        <w:spacing w:after="160" w:line="259" w:lineRule="auto"/>
        <w:ind w:left="-510"/>
        <w:rPr>
          <w:rFonts w:ascii="Tahoma" w:hAnsi="Tahoma" w:cs="Tahoma"/>
          <w:color w:val="000000"/>
        </w:rPr>
      </w:pPr>
      <w:r w:rsidRPr="007A46E9">
        <w:rPr>
          <w:rFonts w:ascii="Tahoma" w:hAnsi="Tahoma" w:cs="Tahoma"/>
          <w:b/>
          <w:bCs/>
          <w:color w:val="000000"/>
        </w:rPr>
        <w:t xml:space="preserve">             </w:t>
      </w:r>
      <w:r w:rsidRPr="007A46E9">
        <w:rPr>
          <w:rFonts w:ascii="Tahoma" w:hAnsi="Tahoma" w:cs="Tahoma"/>
          <w:bCs/>
          <w:color w:val="000000"/>
        </w:rPr>
        <w:t>неделя, выходные дни: </w:t>
      </w:r>
      <w:r w:rsidRPr="007A46E9">
        <w:rPr>
          <w:rFonts w:ascii="Arial" w:hAnsi="Arial" w:cs="Arial"/>
          <w:bCs/>
          <w:color w:val="000000"/>
          <w:shd w:val="clear" w:color="auto" w:fill="FFFFFF"/>
        </w:rPr>
        <w:t>суббота, воскресенье и праздничные</w:t>
      </w:r>
    </w:p>
    <w:p w:rsidR="005B1FC7" w:rsidRPr="007A46E9" w:rsidRDefault="005B1FC7" w:rsidP="006A7184">
      <w:pPr>
        <w:shd w:val="clear" w:color="auto" w:fill="FFFFFF"/>
        <w:ind w:left="-5443"/>
        <w:jc w:val="center"/>
        <w:rPr>
          <w:rFonts w:ascii="Tahoma" w:hAnsi="Tahoma" w:cs="Tahoma"/>
          <w:color w:val="000000"/>
        </w:rPr>
      </w:pPr>
      <w:r w:rsidRPr="007A46E9">
        <w:rPr>
          <w:rFonts w:ascii="Tahoma" w:hAnsi="Tahoma" w:cs="Tahoma"/>
          <w:bCs/>
          <w:color w:val="000000"/>
        </w:rPr>
        <w:t>   </w:t>
      </w:r>
      <w:r w:rsidRPr="007A46E9">
        <w:rPr>
          <w:rFonts w:ascii="Arial" w:hAnsi="Arial" w:cs="Arial"/>
          <w:bCs/>
          <w:color w:val="000000"/>
          <w:shd w:val="clear" w:color="auto" w:fill="FFFFFF"/>
        </w:rPr>
        <w:t>                          дни, установленные законодательством РФ</w:t>
      </w:r>
    </w:p>
    <w:p w:rsidR="005B1FC7" w:rsidRPr="00F74794" w:rsidRDefault="005B1FC7" w:rsidP="00FE3524">
      <w:pPr>
        <w:shd w:val="clear" w:color="auto" w:fill="FFFFFF"/>
        <w:ind w:left="1470" w:hanging="720"/>
        <w:rPr>
          <w:rFonts w:ascii="Tahoma" w:hAnsi="Tahoma" w:cs="Tahoma"/>
          <w:color w:val="000000"/>
        </w:rPr>
      </w:pPr>
    </w:p>
    <w:p w:rsidR="005B1FC7" w:rsidRDefault="005B1FC7" w:rsidP="006A7184">
      <w:pPr>
        <w:shd w:val="clear" w:color="auto" w:fill="FFFFFF"/>
        <w:ind w:left="323" w:hanging="72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 </w:t>
      </w:r>
      <w:r w:rsidRPr="00F74794">
        <w:rPr>
          <w:rFonts w:ascii="Tahoma" w:hAnsi="Tahoma" w:cs="Tahoma"/>
          <w:b/>
          <w:bCs/>
          <w:color w:val="000000"/>
        </w:rPr>
        <w:t>1.7.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 xml:space="preserve">Режим дня в Учреждении устанавливается в соответствии с </w:t>
      </w:r>
      <w:r>
        <w:rPr>
          <w:rFonts w:ascii="Tahoma" w:hAnsi="Tahoma" w:cs="Tahoma"/>
          <w:color w:val="000000"/>
        </w:rPr>
        <w:t xml:space="preserve">   </w:t>
      </w:r>
    </w:p>
    <w:p w:rsidR="005B1FC7" w:rsidRDefault="005B1FC7" w:rsidP="006A7184">
      <w:pPr>
        <w:shd w:val="clear" w:color="auto" w:fill="FFFFFF"/>
        <w:ind w:left="323" w:hanging="72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              </w:t>
      </w:r>
      <w:r w:rsidRPr="00F74794">
        <w:rPr>
          <w:rFonts w:ascii="Tahoma" w:hAnsi="Tahoma" w:cs="Tahoma"/>
          <w:color w:val="000000"/>
        </w:rPr>
        <w:t xml:space="preserve">возрастными особенностями детей и способствует их </w:t>
      </w:r>
      <w:r>
        <w:rPr>
          <w:rFonts w:ascii="Tahoma" w:hAnsi="Tahoma" w:cs="Tahoma"/>
          <w:color w:val="000000"/>
        </w:rPr>
        <w:t xml:space="preserve">    </w:t>
      </w:r>
    </w:p>
    <w:p w:rsidR="005B1FC7" w:rsidRPr="00F74794" w:rsidRDefault="005B1FC7" w:rsidP="006A7184">
      <w:pPr>
        <w:shd w:val="clear" w:color="auto" w:fill="FFFFFF"/>
        <w:ind w:left="323" w:hanging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</w:t>
      </w:r>
      <w:r w:rsidRPr="00F74794">
        <w:rPr>
          <w:rFonts w:ascii="Tahoma" w:hAnsi="Tahoma" w:cs="Tahoma"/>
          <w:color w:val="000000"/>
        </w:rPr>
        <w:t xml:space="preserve">гармоничному </w:t>
      </w:r>
      <w:r>
        <w:rPr>
          <w:rFonts w:ascii="Tahoma" w:hAnsi="Tahoma" w:cs="Tahoma"/>
          <w:color w:val="000000"/>
        </w:rPr>
        <w:t xml:space="preserve">развитию.      </w:t>
      </w:r>
      <w:r w:rsidRPr="00F74794">
        <w:rPr>
          <w:rFonts w:ascii="Tahoma" w:hAnsi="Tahoma" w:cs="Tahoma"/>
          <w:color w:val="000000"/>
        </w:rPr>
        <w:t>                                                                                    </w:t>
      </w:r>
      <w:r w:rsidRPr="00F74794">
        <w:rPr>
          <w:rFonts w:ascii="Tahoma" w:hAnsi="Tahoma" w:cs="Tahoma"/>
          <w:b/>
          <w:bCs/>
          <w:color w:val="000000"/>
        </w:rPr>
        <w:t> </w:t>
      </w:r>
    </w:p>
    <w:p w:rsidR="005B1FC7" w:rsidRPr="00F74794" w:rsidRDefault="005B1FC7" w:rsidP="006A7184">
      <w:pPr>
        <w:shd w:val="clear" w:color="auto" w:fill="FFFFFF"/>
        <w:ind w:left="266" w:hanging="72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  1</w:t>
      </w:r>
      <w:r w:rsidRPr="00F74794">
        <w:rPr>
          <w:rFonts w:ascii="Tahoma" w:hAnsi="Tahoma" w:cs="Tahoma"/>
          <w:b/>
          <w:bCs/>
          <w:color w:val="000000"/>
        </w:rPr>
        <w:t>.8.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Режим работы групп,  а также учебные нагрузки определяются  Образовательной программой ДОУ  и не  превышают нормы предельно допустимых нагрузок, оп</w:t>
      </w:r>
      <w:r w:rsidRPr="00F74794">
        <w:rPr>
          <w:rFonts w:ascii="Tahoma" w:hAnsi="Tahoma" w:cs="Tahoma"/>
          <w:color w:val="000000"/>
        </w:rPr>
        <w:softHyphen/>
        <w:t>ределенных на основе рекомендаций органов здравоохранения и соответствующих требованиям государственного образовательного стандарта</w:t>
      </w:r>
      <w:r w:rsidRPr="00F74794">
        <w:rPr>
          <w:rFonts w:ascii="Tahoma" w:hAnsi="Tahoma" w:cs="Tahoma"/>
          <w:b/>
          <w:bCs/>
          <w:color w:val="000000"/>
        </w:rPr>
        <w:t>.</w:t>
      </w:r>
    </w:p>
    <w:p w:rsidR="005B1FC7" w:rsidRPr="00F74794" w:rsidRDefault="005B1FC7" w:rsidP="00FE3524">
      <w:pPr>
        <w:shd w:val="clear" w:color="auto" w:fill="FFFFFF"/>
        <w:ind w:left="1470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 </w:t>
      </w:r>
    </w:p>
    <w:p w:rsidR="005B1FC7" w:rsidRPr="007A46E9" w:rsidRDefault="005B1FC7" w:rsidP="007A46E9">
      <w:pPr>
        <w:shd w:val="clear" w:color="auto" w:fill="FFFFFF"/>
        <w:ind w:left="323" w:hanging="72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</w:t>
      </w:r>
      <w:r w:rsidRPr="00F74794">
        <w:rPr>
          <w:rFonts w:ascii="Tahoma" w:hAnsi="Tahoma" w:cs="Tahoma"/>
          <w:b/>
          <w:bCs/>
          <w:color w:val="000000"/>
        </w:rPr>
        <w:t>1.9.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b/>
          <w:bCs/>
          <w:color w:val="000000"/>
        </w:rPr>
        <w:t>Плановая наполняемость ДОУ:</w:t>
      </w:r>
      <w:r w:rsidRPr="00DA22A2">
        <w:rPr>
          <w:rFonts w:ascii="Tahoma" w:hAnsi="Tahoma" w:cs="Tahoma"/>
          <w:b/>
          <w:bCs/>
          <w:color w:val="000000"/>
        </w:rPr>
        <w:t xml:space="preserve"> </w:t>
      </w:r>
      <w:r w:rsidRPr="00F74794">
        <w:rPr>
          <w:rFonts w:ascii="Tahoma" w:hAnsi="Tahoma" w:cs="Tahoma"/>
          <w:b/>
          <w:bCs/>
          <w:color w:val="000000"/>
        </w:rPr>
        <w:t>45</w:t>
      </w:r>
      <w:r w:rsidR="00CE05A2">
        <w:rPr>
          <w:rFonts w:ascii="Tahoma" w:hAnsi="Tahoma" w:cs="Tahoma"/>
          <w:color w:val="000000"/>
        </w:rPr>
        <w:t>детей, фактическая 55</w:t>
      </w:r>
    </w:p>
    <w:p w:rsidR="005B1FC7" w:rsidRPr="00F74794" w:rsidRDefault="005B1FC7" w:rsidP="00FE3524">
      <w:pPr>
        <w:widowControl w:val="0"/>
        <w:jc w:val="both"/>
      </w:pPr>
    </w:p>
    <w:p w:rsidR="005B1FC7" w:rsidRPr="00F74794" w:rsidRDefault="005B1FC7" w:rsidP="00FE3524">
      <w:pPr>
        <w:widowControl w:val="0"/>
        <w:jc w:val="both"/>
      </w:pPr>
    </w:p>
    <w:p w:rsidR="005B1FC7" w:rsidRPr="00F74794" w:rsidRDefault="005B1FC7" w:rsidP="00FE3524">
      <w:pPr>
        <w:widowControl w:val="0"/>
        <w:jc w:val="both"/>
      </w:pPr>
    </w:p>
    <w:p w:rsidR="005B1FC7" w:rsidRPr="00F74794" w:rsidRDefault="005B1FC7" w:rsidP="00FE3524">
      <w:pPr>
        <w:widowControl w:val="0"/>
        <w:jc w:val="both"/>
      </w:pPr>
    </w:p>
    <w:p w:rsidR="005B1FC7" w:rsidRPr="00F74794" w:rsidRDefault="005B1FC7" w:rsidP="00FE3524">
      <w:pPr>
        <w:widowControl w:val="0"/>
        <w:jc w:val="both"/>
      </w:pPr>
    </w:p>
    <w:p w:rsidR="005B1FC7" w:rsidRPr="00F74794" w:rsidRDefault="005B1FC7" w:rsidP="00FE3524">
      <w:pPr>
        <w:jc w:val="center"/>
        <w:rPr>
          <w:b/>
        </w:rPr>
      </w:pPr>
      <w:r w:rsidRPr="00F74794">
        <w:rPr>
          <w:b/>
        </w:rPr>
        <w:lastRenderedPageBreak/>
        <w:t>ЦЕЛИ И ЗАДАЧИ</w:t>
      </w:r>
    </w:p>
    <w:p w:rsidR="005B1FC7" w:rsidRPr="00F74794" w:rsidRDefault="000F485C" w:rsidP="00FE3524">
      <w:pPr>
        <w:jc w:val="center"/>
        <w:rPr>
          <w:b/>
        </w:rPr>
      </w:pPr>
      <w:r>
        <w:rPr>
          <w:b/>
        </w:rPr>
        <w:t>на 2016-2017</w:t>
      </w:r>
      <w:bookmarkStart w:id="0" w:name="_GoBack"/>
      <w:bookmarkEnd w:id="0"/>
      <w:r w:rsidR="005B1FC7" w:rsidRPr="00F74794">
        <w:rPr>
          <w:b/>
        </w:rPr>
        <w:t xml:space="preserve"> учебный год</w:t>
      </w:r>
    </w:p>
    <w:p w:rsidR="005B1FC7" w:rsidRPr="00F74794" w:rsidRDefault="005B1FC7" w:rsidP="00FE3524">
      <w:pPr>
        <w:pStyle w:val="a7"/>
        <w:shd w:val="clear" w:color="auto" w:fill="FFFFFF"/>
        <w:spacing w:line="245" w:lineRule="atLeast"/>
        <w:rPr>
          <w:sz w:val="28"/>
          <w:szCs w:val="28"/>
        </w:rPr>
      </w:pPr>
      <w:r w:rsidRPr="00F74794">
        <w:rPr>
          <w:b/>
          <w:sz w:val="28"/>
          <w:szCs w:val="28"/>
        </w:rPr>
        <w:t>ЦЕЛЬ:</w:t>
      </w:r>
      <w:r w:rsidRPr="00F74794">
        <w:rPr>
          <w:rFonts w:ascii="Tahoma" w:hAnsi="Tahoma" w:cs="Tahoma"/>
          <w:sz w:val="28"/>
          <w:szCs w:val="28"/>
        </w:rPr>
        <w:t xml:space="preserve"> </w:t>
      </w:r>
      <w:r w:rsidRPr="00F74794">
        <w:rPr>
          <w:b/>
          <w:i/>
          <w:sz w:val="28"/>
          <w:szCs w:val="28"/>
        </w:rPr>
        <w:t>Обеспечить нормативные, организационные и программно-методические условия для реализации Основной общеобразовательной программы МКДОУ  «</w:t>
      </w:r>
      <w:proofErr w:type="spellStart"/>
      <w:r w:rsidRPr="00F74794">
        <w:rPr>
          <w:b/>
          <w:i/>
          <w:sz w:val="28"/>
          <w:szCs w:val="28"/>
        </w:rPr>
        <w:t>Куркентский</w:t>
      </w:r>
      <w:proofErr w:type="spellEnd"/>
      <w:r w:rsidRPr="00F74794">
        <w:rPr>
          <w:b/>
          <w:i/>
          <w:sz w:val="28"/>
          <w:szCs w:val="28"/>
        </w:rPr>
        <w:t xml:space="preserve"> детский сад» в соответствии с ФГОС.</w:t>
      </w:r>
    </w:p>
    <w:p w:rsidR="005B1FC7" w:rsidRPr="00F74794" w:rsidRDefault="005B1FC7" w:rsidP="00FE3524">
      <w:pPr>
        <w:jc w:val="both"/>
        <w:rPr>
          <w:b/>
        </w:rPr>
      </w:pPr>
      <w:r w:rsidRPr="00F74794">
        <w:rPr>
          <w:b/>
        </w:rPr>
        <w:t>ЗАДАЧИ:</w:t>
      </w:r>
    </w:p>
    <w:p w:rsidR="005B1FC7" w:rsidRPr="00F74794" w:rsidRDefault="005B1FC7" w:rsidP="00FE3524">
      <w:pPr>
        <w:pStyle w:val="a7"/>
        <w:numPr>
          <w:ilvl w:val="0"/>
          <w:numId w:val="11"/>
        </w:numPr>
        <w:shd w:val="clear" w:color="auto" w:fill="FFFFFF"/>
        <w:tabs>
          <w:tab w:val="clear" w:pos="501"/>
          <w:tab w:val="num" w:pos="360"/>
        </w:tabs>
        <w:ind w:left="360"/>
        <w:rPr>
          <w:rFonts w:ascii="Tahoma" w:hAnsi="Tahoma" w:cs="Tahoma"/>
          <w:color w:val="000000"/>
          <w:sz w:val="28"/>
          <w:szCs w:val="28"/>
        </w:rPr>
      </w:pPr>
      <w:r w:rsidRPr="00F74794">
        <w:rPr>
          <w:color w:val="000000"/>
          <w:sz w:val="28"/>
          <w:szCs w:val="28"/>
        </w:rPr>
        <w:t>Продолжать работу по обновлению  предметно-пространственной среды, способствующей развитию активности ребёнка в различных видах деятельности, проявлению у него любознательности, творчества, экспериментирования.</w:t>
      </w:r>
    </w:p>
    <w:p w:rsidR="005B1FC7" w:rsidRPr="00F74794" w:rsidRDefault="005B1FC7" w:rsidP="00FE3524">
      <w:pPr>
        <w:numPr>
          <w:ilvl w:val="0"/>
          <w:numId w:val="11"/>
        </w:numPr>
        <w:tabs>
          <w:tab w:val="clear" w:pos="501"/>
          <w:tab w:val="num" w:pos="360"/>
        </w:tabs>
        <w:ind w:left="360"/>
      </w:pPr>
      <w:r w:rsidRPr="00F74794">
        <w:t>Использование интегрированных форм построения образовательного процесса, максимально направленных на развитие интеллектуальных, коммуникативных, творческих и индивидуальных возможностей дошкольников.</w:t>
      </w:r>
    </w:p>
    <w:p w:rsidR="005B1FC7" w:rsidRPr="00F74794" w:rsidRDefault="005B1FC7" w:rsidP="00FE3524">
      <w:pPr>
        <w:pStyle w:val="a7"/>
        <w:numPr>
          <w:ilvl w:val="0"/>
          <w:numId w:val="11"/>
        </w:numPr>
        <w:shd w:val="clear" w:color="auto" w:fill="FFFFFF"/>
        <w:tabs>
          <w:tab w:val="clear" w:pos="501"/>
          <w:tab w:val="num" w:pos="360"/>
        </w:tabs>
        <w:ind w:left="360"/>
        <w:rPr>
          <w:rFonts w:ascii="Tahoma" w:hAnsi="Tahoma" w:cs="Tahoma"/>
          <w:color w:val="000000"/>
          <w:sz w:val="28"/>
          <w:szCs w:val="28"/>
        </w:rPr>
      </w:pPr>
      <w:r w:rsidRPr="00F74794">
        <w:rPr>
          <w:color w:val="000000"/>
          <w:sz w:val="28"/>
          <w:szCs w:val="28"/>
        </w:rPr>
        <w:t xml:space="preserve">Сохранение и укрепление здоровья дошкольников посредством различных видов </w:t>
      </w:r>
      <w:proofErr w:type="spellStart"/>
      <w:r w:rsidRPr="00F74794">
        <w:rPr>
          <w:color w:val="000000"/>
          <w:sz w:val="28"/>
          <w:szCs w:val="28"/>
        </w:rPr>
        <w:t>здоровьесберегающих</w:t>
      </w:r>
      <w:proofErr w:type="spellEnd"/>
      <w:r w:rsidRPr="00F74794">
        <w:rPr>
          <w:color w:val="000000"/>
          <w:sz w:val="28"/>
          <w:szCs w:val="28"/>
        </w:rPr>
        <w:t xml:space="preserve"> технологий: медико-профилактических, физкультурно-оздоровительных, технологий обеспечения социально-психологического благополучия ребенка, </w:t>
      </w:r>
      <w:proofErr w:type="spellStart"/>
      <w:r w:rsidRPr="00F74794">
        <w:rPr>
          <w:color w:val="000000"/>
          <w:sz w:val="28"/>
          <w:szCs w:val="28"/>
        </w:rPr>
        <w:t>валеологического</w:t>
      </w:r>
      <w:proofErr w:type="spellEnd"/>
      <w:r w:rsidRPr="00F74794">
        <w:rPr>
          <w:color w:val="000000"/>
          <w:sz w:val="28"/>
          <w:szCs w:val="28"/>
        </w:rPr>
        <w:t xml:space="preserve"> просвещения родителей.</w:t>
      </w:r>
    </w:p>
    <w:p w:rsidR="005B1FC7" w:rsidRPr="00F74794" w:rsidRDefault="005B1FC7" w:rsidP="00FE3524">
      <w:pPr>
        <w:numPr>
          <w:ilvl w:val="0"/>
          <w:numId w:val="11"/>
        </w:numPr>
        <w:tabs>
          <w:tab w:val="clear" w:pos="501"/>
          <w:tab w:val="num" w:pos="360"/>
        </w:tabs>
        <w:ind w:left="360"/>
      </w:pPr>
      <w:r w:rsidRPr="00F74794">
        <w:t>Совершенствование моделей взаимодействия с семьями воспитанников, обеспечивающих единство подходов к воспитанию и образованию дошкольников в соответствии с ФГОС ДО.</w:t>
      </w:r>
    </w:p>
    <w:p w:rsidR="005B1FC7" w:rsidRPr="00F74794" w:rsidRDefault="005B1FC7" w:rsidP="00FE3524">
      <w:pPr>
        <w:jc w:val="center"/>
        <w:rPr>
          <w:b/>
        </w:rPr>
      </w:pPr>
    </w:p>
    <w:p w:rsidR="005B1FC7" w:rsidRPr="00F74794" w:rsidRDefault="005B1FC7" w:rsidP="00FE3524">
      <w:pPr>
        <w:jc w:val="center"/>
        <w:rPr>
          <w:b/>
        </w:rPr>
      </w:pPr>
      <w:r w:rsidRPr="00F74794">
        <w:rPr>
          <w:b/>
        </w:rPr>
        <w:t>ПОРЯДОК КОМПЛЕКТОВАНИЯ ДЕТЕЙ ДОШКОЛЬНОГО</w:t>
      </w:r>
    </w:p>
    <w:p w:rsidR="005B1FC7" w:rsidRPr="00F74794" w:rsidRDefault="005B1FC7" w:rsidP="00FE3524">
      <w:pPr>
        <w:jc w:val="center"/>
        <w:rPr>
          <w:b/>
        </w:rPr>
      </w:pPr>
      <w:r w:rsidRPr="00F74794">
        <w:rPr>
          <w:b/>
        </w:rPr>
        <w:t>УЧРЕЖДЕНИЯ</w:t>
      </w:r>
    </w:p>
    <w:p w:rsidR="005B1FC7" w:rsidRPr="00F74794" w:rsidRDefault="005B1FC7" w:rsidP="00FE3524">
      <w:pPr>
        <w:ind w:firstLine="720"/>
        <w:jc w:val="both"/>
      </w:pPr>
      <w:r w:rsidRPr="00F74794">
        <w:t>Комплектование детей проводится, начиная с мая до 15 июня текущего года, с учетом их возраста, вида деятельности МКДОУ.</w:t>
      </w:r>
    </w:p>
    <w:p w:rsidR="005B1FC7" w:rsidRPr="00F74794" w:rsidRDefault="005B1FC7" w:rsidP="00FE352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функционирует </w:t>
      </w:r>
      <w:r>
        <w:rPr>
          <w:b/>
          <w:lang w:val="en-US"/>
        </w:rPr>
        <w:t>2</w:t>
      </w:r>
      <w:r>
        <w:rPr>
          <w:b/>
        </w:rPr>
        <w:t xml:space="preserve"> группы общеразвивающей направленности.</w:t>
      </w:r>
    </w:p>
    <w:p w:rsidR="005B1FC7" w:rsidRPr="00F74794" w:rsidRDefault="005B1FC7" w:rsidP="00FE3524">
      <w:pPr>
        <w:pStyle w:val="a3"/>
        <w:tabs>
          <w:tab w:val="left" w:pos="360"/>
        </w:tabs>
        <w:ind w:left="0"/>
        <w:jc w:val="both"/>
      </w:pPr>
    </w:p>
    <w:tbl>
      <w:tblPr>
        <w:tblpPr w:leftFromText="180" w:rightFromText="180" w:vertAnchor="text" w:tblpX="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842"/>
        <w:gridCol w:w="1735"/>
      </w:tblGrid>
      <w:tr w:rsidR="005B1FC7" w:rsidRPr="00F74794" w:rsidTr="00C653D5">
        <w:tc>
          <w:tcPr>
            <w:tcW w:w="5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  <w:rPr>
                <w:b/>
              </w:rPr>
            </w:pPr>
            <w:r w:rsidRPr="00F74794">
              <w:rPr>
                <w:b/>
              </w:rPr>
              <w:t>Возрастная группа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  <w:rPr>
                <w:b/>
              </w:rPr>
            </w:pPr>
            <w:r w:rsidRPr="00F74794">
              <w:rPr>
                <w:b/>
              </w:rPr>
              <w:t>Количество групп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  <w:rPr>
                <w:b/>
              </w:rPr>
            </w:pPr>
            <w:r w:rsidRPr="00F74794">
              <w:rPr>
                <w:b/>
              </w:rPr>
              <w:t xml:space="preserve">Количество </w:t>
            </w:r>
          </w:p>
          <w:p w:rsidR="005B1FC7" w:rsidRPr="00F74794" w:rsidRDefault="005B1FC7" w:rsidP="00C653D5">
            <w:pPr>
              <w:jc w:val="center"/>
              <w:rPr>
                <w:b/>
              </w:rPr>
            </w:pPr>
            <w:r w:rsidRPr="00F74794">
              <w:rPr>
                <w:b/>
              </w:rPr>
              <w:t>детей</w:t>
            </w:r>
          </w:p>
        </w:tc>
      </w:tr>
      <w:tr w:rsidR="005B1FC7" w:rsidRPr="00F74794" w:rsidTr="00C653D5">
        <w:trPr>
          <w:trHeight w:val="346"/>
        </w:trPr>
        <w:tc>
          <w:tcPr>
            <w:tcW w:w="5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r w:rsidRPr="00F74794">
              <w:t>младшая группа (с 2-4 лет)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</w:pPr>
            <w:r w:rsidRPr="00F74794">
              <w:t>1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</w:pPr>
            <w:r w:rsidRPr="00F74794">
              <w:t>25</w:t>
            </w:r>
          </w:p>
        </w:tc>
      </w:tr>
      <w:tr w:rsidR="005B1FC7" w:rsidRPr="00F74794" w:rsidTr="00C653D5">
        <w:tc>
          <w:tcPr>
            <w:tcW w:w="5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r w:rsidRPr="00F74794">
              <w:t>Старшая группа  (с 4-6 лет)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</w:pPr>
            <w:r w:rsidRPr="00F74794">
              <w:t>1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</w:pPr>
            <w:r w:rsidRPr="00F74794">
              <w:t>30</w:t>
            </w:r>
          </w:p>
        </w:tc>
      </w:tr>
      <w:tr w:rsidR="005B1FC7" w:rsidRPr="00F74794" w:rsidTr="00C653D5">
        <w:tc>
          <w:tcPr>
            <w:tcW w:w="5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rPr>
                <w:b/>
              </w:rPr>
            </w:pPr>
            <w:r w:rsidRPr="00F74794">
              <w:rPr>
                <w:b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  <w:rPr>
                <w:b/>
              </w:rPr>
            </w:pPr>
            <w:r w:rsidRPr="00F74794">
              <w:rPr>
                <w:b/>
              </w:rPr>
              <w:t>2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8" w:space="0" w:color="0070C0"/>
              <w:right w:val="single" w:sz="12" w:space="0" w:color="000000"/>
            </w:tcBorders>
            <w:shd w:val="clear" w:color="auto" w:fill="FFFFFF"/>
          </w:tcPr>
          <w:p w:rsidR="005B1FC7" w:rsidRPr="00F74794" w:rsidRDefault="005B1FC7" w:rsidP="00C653D5">
            <w:pPr>
              <w:jc w:val="center"/>
              <w:rPr>
                <w:b/>
              </w:rPr>
            </w:pPr>
            <w:r w:rsidRPr="00F74794">
              <w:rPr>
                <w:b/>
              </w:rPr>
              <w:t>55</w:t>
            </w:r>
          </w:p>
        </w:tc>
      </w:tr>
    </w:tbl>
    <w:p w:rsidR="005B1FC7" w:rsidRPr="00F74794" w:rsidRDefault="005B1FC7" w:rsidP="00FE3524">
      <w:pPr>
        <w:pStyle w:val="a3"/>
        <w:tabs>
          <w:tab w:val="left" w:pos="360"/>
        </w:tabs>
        <w:ind w:left="0"/>
        <w:jc w:val="both"/>
      </w:pPr>
    </w:p>
    <w:p w:rsidR="005B1FC7" w:rsidRPr="00F74794" w:rsidRDefault="005B1FC7" w:rsidP="00FE3524">
      <w:pPr>
        <w:pStyle w:val="a3"/>
        <w:tabs>
          <w:tab w:val="left" w:pos="360"/>
        </w:tabs>
        <w:ind w:left="0"/>
        <w:jc w:val="both"/>
      </w:pPr>
    </w:p>
    <w:p w:rsidR="005B1FC7" w:rsidRPr="00F74794" w:rsidRDefault="005B1FC7" w:rsidP="00FE3524">
      <w:pPr>
        <w:pStyle w:val="a3"/>
        <w:tabs>
          <w:tab w:val="left" w:pos="360"/>
        </w:tabs>
        <w:ind w:left="0"/>
        <w:jc w:val="both"/>
      </w:pPr>
    </w:p>
    <w:p w:rsidR="005B1FC7" w:rsidRPr="00F74794" w:rsidRDefault="005B1FC7" w:rsidP="00FE3524">
      <w:pPr>
        <w:pStyle w:val="a3"/>
        <w:tabs>
          <w:tab w:val="left" w:pos="360"/>
        </w:tabs>
        <w:ind w:left="0"/>
        <w:jc w:val="both"/>
      </w:pPr>
    </w:p>
    <w:p w:rsidR="005B1FC7" w:rsidRPr="00F74794" w:rsidRDefault="005B1FC7" w:rsidP="00FE3524">
      <w:pPr>
        <w:pStyle w:val="a3"/>
        <w:tabs>
          <w:tab w:val="left" w:pos="360"/>
        </w:tabs>
        <w:ind w:left="0"/>
        <w:jc w:val="both"/>
      </w:pPr>
    </w:p>
    <w:p w:rsidR="005B1FC7" w:rsidRPr="007A46E9" w:rsidRDefault="005B1FC7" w:rsidP="00FE3524">
      <w:pPr>
        <w:tabs>
          <w:tab w:val="left" w:pos="360"/>
        </w:tabs>
        <w:jc w:val="both"/>
        <w:rPr>
          <w:i/>
        </w:rPr>
      </w:pPr>
      <w:r w:rsidRPr="007A46E9">
        <w:rPr>
          <w:i/>
        </w:rPr>
        <w:t>Группы функционируют в режиме 10.5- часового пребывания детей,</w:t>
      </w:r>
    </w:p>
    <w:p w:rsidR="005B1FC7" w:rsidRPr="007A46E9" w:rsidRDefault="005B1FC7" w:rsidP="00FE3524">
      <w:pPr>
        <w:shd w:val="clear" w:color="auto" w:fill="FFFFFF"/>
        <w:tabs>
          <w:tab w:val="left" w:pos="708"/>
        </w:tabs>
        <w:ind w:left="567"/>
        <w:jc w:val="both"/>
      </w:pPr>
      <w:r w:rsidRPr="007A46E9">
        <w:rPr>
          <w:i/>
        </w:rPr>
        <w:t>при 5-дневной рабочей неделе:  с понедельника по пятницу, с 7.30 до 17.30 часов.</w:t>
      </w:r>
    </w:p>
    <w:p w:rsidR="005B1FC7" w:rsidRPr="00F74794" w:rsidRDefault="005B1FC7" w:rsidP="00FE3524">
      <w:pPr>
        <w:shd w:val="clear" w:color="auto" w:fill="FFFFFF"/>
        <w:tabs>
          <w:tab w:val="left" w:pos="708"/>
        </w:tabs>
        <w:jc w:val="both"/>
      </w:pPr>
      <w:r w:rsidRPr="00F74794">
        <w:rPr>
          <w:b/>
          <w:i/>
        </w:rPr>
        <w:t xml:space="preserve"> </w:t>
      </w:r>
      <w:r w:rsidRPr="00F74794">
        <w:t xml:space="preserve"> </w:t>
      </w:r>
      <w:r>
        <w:t xml:space="preserve">     </w:t>
      </w:r>
      <w:r w:rsidRPr="00F74794">
        <w:rPr>
          <w:b/>
        </w:rPr>
        <w:t xml:space="preserve">Выходные дни: </w:t>
      </w:r>
      <w:r w:rsidRPr="007A46E9">
        <w:t>суббота, воскресенье, праздничные</w:t>
      </w:r>
      <w:r w:rsidRPr="00F74794">
        <w:rPr>
          <w:b/>
        </w:rPr>
        <w:t>.</w:t>
      </w:r>
    </w:p>
    <w:p w:rsidR="005B1FC7" w:rsidRPr="00F74794" w:rsidRDefault="005B1FC7" w:rsidP="00FE3524">
      <w:pPr>
        <w:ind w:firstLine="720"/>
        <w:jc w:val="both"/>
      </w:pPr>
    </w:p>
    <w:p w:rsidR="005B1FC7" w:rsidRDefault="005B1FC7" w:rsidP="00FE3524">
      <w:pPr>
        <w:ind w:firstLine="720"/>
        <w:jc w:val="both"/>
      </w:pPr>
      <w:r w:rsidRPr="00F74794">
        <w:t xml:space="preserve">Все группы формируются с учетом возраста детей, физического и </w:t>
      </w:r>
      <w:r>
        <w:t xml:space="preserve">    </w:t>
      </w:r>
    </w:p>
    <w:p w:rsidR="005B1FC7" w:rsidRPr="00F74794" w:rsidRDefault="005B1FC7" w:rsidP="00FE3524">
      <w:pPr>
        <w:ind w:firstLine="720"/>
        <w:jc w:val="both"/>
      </w:pPr>
      <w:r w:rsidRPr="00F74794">
        <w:t>психического здоровья.</w:t>
      </w:r>
    </w:p>
    <w:p w:rsidR="005B1FC7" w:rsidRDefault="005B1FC7" w:rsidP="00FE3524">
      <w:pPr>
        <w:ind w:firstLine="720"/>
        <w:jc w:val="both"/>
      </w:pPr>
      <w:r w:rsidRPr="00F74794">
        <w:t>Прием д</w:t>
      </w:r>
      <w:r>
        <w:t xml:space="preserve">етей осуществляется </w:t>
      </w:r>
      <w:r w:rsidRPr="00F74794">
        <w:t xml:space="preserve"> на основании следующих нормативных </w:t>
      </w:r>
      <w:r>
        <w:t xml:space="preserve">  </w:t>
      </w:r>
    </w:p>
    <w:p w:rsidR="005B1FC7" w:rsidRPr="00F74794" w:rsidRDefault="005B1FC7" w:rsidP="00FE3524">
      <w:pPr>
        <w:ind w:firstLine="720"/>
        <w:jc w:val="both"/>
      </w:pPr>
      <w:r w:rsidRPr="00F74794">
        <w:t xml:space="preserve">документов:  </w:t>
      </w:r>
    </w:p>
    <w:p w:rsidR="005B1FC7" w:rsidRPr="00F74794" w:rsidRDefault="005B1FC7" w:rsidP="007A46E9">
      <w:pPr>
        <w:numPr>
          <w:ilvl w:val="0"/>
          <w:numId w:val="14"/>
        </w:numPr>
      </w:pPr>
      <w:r w:rsidRPr="00F74794">
        <w:lastRenderedPageBreak/>
        <w:t>Правила приема детей в муниципальное казенное дошкольное образовательное учреждение «</w:t>
      </w:r>
      <w:proofErr w:type="spellStart"/>
      <w:r w:rsidRPr="00F74794">
        <w:t>Куркентский</w:t>
      </w:r>
      <w:proofErr w:type="spellEnd"/>
      <w:r w:rsidRPr="00F74794">
        <w:t xml:space="preserve"> детский сад»,</w:t>
      </w:r>
    </w:p>
    <w:p w:rsidR="005B1FC7" w:rsidRPr="00F74794" w:rsidRDefault="005B1FC7" w:rsidP="007A46E9">
      <w:pPr>
        <w:numPr>
          <w:ilvl w:val="0"/>
          <w:numId w:val="14"/>
        </w:numPr>
      </w:pPr>
      <w:r w:rsidRPr="00F74794">
        <w:t>Федеральный закон Российской Федерации от 30 декабря 2012г.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 w:rsidR="005B1FC7" w:rsidRPr="00F74794" w:rsidRDefault="005B1FC7" w:rsidP="007A46E9">
      <w:r w:rsidRPr="00F74794">
        <w:t>- Регламент услуги «Приём заявлений о зачислении в муниципальное казенное дошкольное образовательное учреждение «</w:t>
      </w:r>
      <w:proofErr w:type="spellStart"/>
      <w:r w:rsidRPr="00F74794">
        <w:t>Куркентский</w:t>
      </w:r>
      <w:proofErr w:type="spellEnd"/>
      <w:r w:rsidRPr="00F74794">
        <w:t xml:space="preserve"> детский сад», реализующего основную образовательную программу дошкольного образования, а также постановка на соответствующий учёт»;</w:t>
      </w:r>
    </w:p>
    <w:p w:rsidR="005B1FC7" w:rsidRPr="00F74794" w:rsidRDefault="005B1FC7" w:rsidP="007A46E9">
      <w:r w:rsidRPr="00F74794">
        <w:t>- Регламент услуги «Предоставление информации об образовательных программах и учебных планах, рабочих программах учебных курсов, предметов, дисциплин(модулей), годовых календарных учебных графиках, оказываемой муниципальным казенным дошкольным образовательным учреждением «</w:t>
      </w:r>
      <w:proofErr w:type="spellStart"/>
      <w:r w:rsidRPr="00F74794">
        <w:t>Куркентский</w:t>
      </w:r>
      <w:proofErr w:type="spellEnd"/>
      <w:r w:rsidRPr="00F74794">
        <w:t xml:space="preserve"> детский сад»,</w:t>
      </w:r>
    </w:p>
    <w:p w:rsidR="005B1FC7" w:rsidRPr="00F74794" w:rsidRDefault="005B1FC7" w:rsidP="007A46E9">
      <w:pPr>
        <w:widowControl w:val="0"/>
      </w:pPr>
      <w:r w:rsidRPr="00F74794">
        <w:t>- Регламент предоставления услуги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образовательных программ», оказываемой муниципальным казенным образовательным учреждением «</w:t>
      </w:r>
      <w:proofErr w:type="spellStart"/>
      <w:r w:rsidRPr="00F74794">
        <w:t>Куркентский</w:t>
      </w:r>
      <w:proofErr w:type="spellEnd"/>
      <w:r w:rsidRPr="00F74794">
        <w:t xml:space="preserve"> детский сад»,</w:t>
      </w:r>
    </w:p>
    <w:p w:rsidR="005B1FC7" w:rsidRPr="00F74794" w:rsidRDefault="005B1FC7" w:rsidP="007A46E9">
      <w:pPr>
        <w:rPr>
          <w:b/>
        </w:rPr>
      </w:pPr>
    </w:p>
    <w:p w:rsidR="005B1FC7" w:rsidRPr="00F74794" w:rsidRDefault="005B1FC7" w:rsidP="007A46E9">
      <w:r w:rsidRPr="00F74794">
        <w:t xml:space="preserve">На  взаимодействии всех  членов воспитательного процесса строится </w:t>
      </w:r>
      <w:r>
        <w:t>эффективное управление МКДОУ</w:t>
      </w:r>
      <w:r w:rsidRPr="00F74794">
        <w:t xml:space="preserve"> На  одном  уровне  находятся  такие  компоненты  взаимодействия, как: заведующий, родители(законные представители), работники – это  означает,  что  в  управлении  МКДОУ  каждые  из них  выполняют  свою  многозначительную  роль. Они  имеют  право  принимать  совместные  решения, вносить  предложения  по  организации  работы  Учреждения,  принимать  непосредственное  участие  в  организации  эффективной  работы детского сада.</w:t>
      </w:r>
    </w:p>
    <w:p w:rsidR="005B1FC7" w:rsidRPr="00F74794" w:rsidRDefault="005B1FC7" w:rsidP="007A46E9">
      <w:pPr>
        <w:widowControl w:val="0"/>
        <w:shd w:val="clear" w:color="auto" w:fill="FFFFFF"/>
        <w:autoSpaceDE w:val="0"/>
        <w:autoSpaceDN w:val="0"/>
        <w:ind w:firstLine="709"/>
      </w:pPr>
      <w:r w:rsidRPr="00F74794">
        <w:t>На высоком  уровне  находится  взаимодействие  между  родителями и  администрацией МКДОУ,  родителями и педагогическими работниками,  детьми и педагогами, администрацией МКДОУ и работниками.</w:t>
      </w:r>
    </w:p>
    <w:p w:rsidR="005B1FC7" w:rsidRPr="00F74794" w:rsidRDefault="005B1FC7" w:rsidP="007A46E9">
      <w:pPr>
        <w:widowControl w:val="0"/>
        <w:shd w:val="clear" w:color="auto" w:fill="FFFFFF"/>
        <w:autoSpaceDE w:val="0"/>
        <w:autoSpaceDN w:val="0"/>
      </w:pPr>
      <w:r w:rsidRPr="00F74794">
        <w:t>Таким образом:  правильно выстроенные  взаимоотношения способствуют  созданию  благоприятного  психологического климата внутри  Учреждения, а также в   коллективе  детей, педагогов,  родителей.</w:t>
      </w:r>
    </w:p>
    <w:p w:rsidR="005B1FC7" w:rsidRPr="00F74794" w:rsidRDefault="005B1FC7" w:rsidP="007A46E9">
      <w:pPr>
        <w:rPr>
          <w:b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b/>
          <w:bCs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Особенности образовательного процесса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В 2016-2017году МКДОУ работал по программе воспитания и обучения «От рождения до школы» под редакцией  </w:t>
      </w:r>
      <w:proofErr w:type="spellStart"/>
      <w:r w:rsidRPr="00F74794">
        <w:rPr>
          <w:rFonts w:ascii="Tahoma" w:hAnsi="Tahoma" w:cs="Tahoma"/>
          <w:color w:val="000000"/>
        </w:rPr>
        <w:t>Н.Е.Вераксы</w:t>
      </w:r>
      <w:proofErr w:type="spellEnd"/>
      <w:r w:rsidRPr="00F74794">
        <w:rPr>
          <w:rFonts w:ascii="Tahoma" w:hAnsi="Tahoma" w:cs="Tahoma"/>
          <w:color w:val="000000"/>
        </w:rPr>
        <w:t xml:space="preserve">, </w:t>
      </w:r>
      <w:proofErr w:type="spellStart"/>
      <w:r w:rsidRPr="00F74794">
        <w:rPr>
          <w:rFonts w:ascii="Tahoma" w:hAnsi="Tahoma" w:cs="Tahoma"/>
          <w:color w:val="000000"/>
        </w:rPr>
        <w:t>Т.С.Комаровой</w:t>
      </w:r>
      <w:proofErr w:type="spellEnd"/>
      <w:r w:rsidRPr="00F74794">
        <w:rPr>
          <w:rFonts w:ascii="Tahoma" w:hAnsi="Tahoma" w:cs="Tahoma"/>
          <w:color w:val="000000"/>
        </w:rPr>
        <w:t xml:space="preserve">, </w:t>
      </w:r>
      <w:proofErr w:type="spellStart"/>
      <w:r w:rsidRPr="00F74794">
        <w:rPr>
          <w:rFonts w:ascii="Tahoma" w:hAnsi="Tahoma" w:cs="Tahoma"/>
          <w:color w:val="000000"/>
        </w:rPr>
        <w:t>М.В.Васильевой</w:t>
      </w:r>
      <w:proofErr w:type="spellEnd"/>
      <w:r w:rsidRPr="00F74794">
        <w:rPr>
          <w:rFonts w:ascii="Tahoma" w:hAnsi="Tahoma" w:cs="Tahoma"/>
          <w:color w:val="000000"/>
        </w:rPr>
        <w:t xml:space="preserve">; региональной программе «Родничок»; парциальной программе </w:t>
      </w:r>
      <w:proofErr w:type="spellStart"/>
      <w:r w:rsidRPr="00F74794">
        <w:rPr>
          <w:rFonts w:ascii="Tahoma" w:hAnsi="Tahoma" w:cs="Tahoma"/>
          <w:color w:val="000000"/>
        </w:rPr>
        <w:t>И.А.Лыковой</w:t>
      </w:r>
      <w:proofErr w:type="spellEnd"/>
      <w:r w:rsidRPr="00F74794">
        <w:rPr>
          <w:rFonts w:ascii="Tahoma" w:hAnsi="Tahoma" w:cs="Tahoma"/>
          <w:color w:val="000000"/>
        </w:rPr>
        <w:t>.</w:t>
      </w:r>
    </w:p>
    <w:p w:rsidR="005B1FC7" w:rsidRPr="00F131A6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Для всестороннего развития детей в методическом кабинете и группах детского сада имеется необходимая литература: методическая, художественная; учебные пособия для детей, наглядно – демонстрационный материал.</w:t>
      </w:r>
    </w:p>
    <w:p w:rsidR="005B1FC7" w:rsidRPr="00F74794" w:rsidRDefault="005B1FC7" w:rsidP="007A46E9">
      <w:pPr>
        <w:widowControl w:val="0"/>
        <w:shd w:val="clear" w:color="auto" w:fill="FFFFFF"/>
        <w:autoSpaceDE w:val="0"/>
        <w:autoSpaceDN w:val="0"/>
        <w:rPr>
          <w:rFonts w:ascii="Tahoma" w:hAnsi="Tahoma" w:cs="Tahoma"/>
          <w:b/>
          <w:bCs/>
          <w:color w:val="000000"/>
        </w:rPr>
      </w:pPr>
    </w:p>
    <w:p w:rsidR="005B1FC7" w:rsidRPr="00F74794" w:rsidRDefault="005B1FC7" w:rsidP="007A46E9">
      <w:pPr>
        <w:widowControl w:val="0"/>
        <w:shd w:val="clear" w:color="auto" w:fill="FFFFFF"/>
        <w:autoSpaceDE w:val="0"/>
        <w:autoSpaceDN w:val="0"/>
      </w:pPr>
      <w:r w:rsidRPr="00F74794">
        <w:rPr>
          <w:rFonts w:ascii="Tahoma" w:hAnsi="Tahoma" w:cs="Tahoma"/>
          <w:b/>
          <w:bCs/>
          <w:color w:val="000000"/>
        </w:rPr>
        <w:t xml:space="preserve">Применяемые </w:t>
      </w:r>
      <w:proofErr w:type="spellStart"/>
      <w:r w:rsidRPr="00F74794">
        <w:rPr>
          <w:rFonts w:ascii="Tahoma" w:hAnsi="Tahoma" w:cs="Tahoma"/>
          <w:b/>
          <w:bCs/>
          <w:color w:val="000000"/>
        </w:rPr>
        <w:t>здоровьесберегающие</w:t>
      </w:r>
      <w:proofErr w:type="spellEnd"/>
      <w:r w:rsidRPr="00F74794">
        <w:rPr>
          <w:rFonts w:ascii="Tahoma" w:hAnsi="Tahoma" w:cs="Tahoma"/>
          <w:b/>
          <w:bCs/>
          <w:color w:val="000000"/>
        </w:rPr>
        <w:t>  технологии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lastRenderedPageBreak/>
        <w:t xml:space="preserve">Большое внимание в работе дошкольного учреждения при осуществлении </w:t>
      </w:r>
      <w:proofErr w:type="spellStart"/>
      <w:r w:rsidRPr="00F74794">
        <w:rPr>
          <w:rFonts w:ascii="Tahoma" w:hAnsi="Tahoma" w:cs="Tahoma"/>
          <w:color w:val="000000"/>
        </w:rPr>
        <w:t>воспитательно</w:t>
      </w:r>
      <w:proofErr w:type="spellEnd"/>
      <w:r w:rsidRPr="00F74794">
        <w:rPr>
          <w:rFonts w:ascii="Tahoma" w:hAnsi="Tahoma" w:cs="Tahoma"/>
          <w:color w:val="000000"/>
        </w:rPr>
        <w:t xml:space="preserve">-образовательного процесса уделяется </w:t>
      </w:r>
      <w:proofErr w:type="spellStart"/>
      <w:r w:rsidRPr="00F74794">
        <w:rPr>
          <w:rFonts w:ascii="Tahoma" w:hAnsi="Tahoma" w:cs="Tahoma"/>
          <w:color w:val="000000"/>
        </w:rPr>
        <w:t>здоровьесберегающим</w:t>
      </w:r>
      <w:proofErr w:type="spellEnd"/>
      <w:r w:rsidRPr="00F74794">
        <w:rPr>
          <w:rFonts w:ascii="Tahoma" w:hAnsi="Tahoma" w:cs="Tahoma"/>
          <w:color w:val="000000"/>
        </w:rPr>
        <w:t>, коррекционным оздоровительным технологиям.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Физкультурно-оздоровительные мероприятия:</w:t>
      </w:r>
      <w:r w:rsidRPr="00F74794">
        <w:rPr>
          <w:rFonts w:ascii="Tahoma" w:hAnsi="Tahoma" w:cs="Tahoma"/>
          <w:color w:val="000000"/>
        </w:rPr>
        <w:t>  утренняя  гимнастика;  гимнастика после сна;  закаливание;  прогулка;  подвижные  и спортивные  игры; дыхательная  гимнастика;  гимнастика  для  глаз;  пальчиковая гимнастика; дина</w:t>
      </w:r>
      <w:r w:rsidRPr="00F74794">
        <w:rPr>
          <w:rFonts w:ascii="Tahoma" w:hAnsi="Tahoma" w:cs="Tahoma"/>
          <w:color w:val="000000"/>
        </w:rPr>
        <w:softHyphen/>
        <w:t>мические паузы.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Непосредственно образовательная деятельность по физической культуре в зале и на улице, НОД по ОБЖ, спортивные развлечения и праздники;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Обеспечение психологического благополучия ребенка;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Обучение здоровому образу жизни:</w:t>
      </w:r>
      <w:r w:rsidRPr="00F74794">
        <w:rPr>
          <w:rFonts w:ascii="Tahoma" w:hAnsi="Tahoma" w:cs="Tahoma"/>
          <w:color w:val="000000"/>
        </w:rPr>
        <w:t> тематические НОД,  игры и игровые упражнения, самомассаж;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Организация предметно-развивающей среды:</w:t>
      </w:r>
      <w:r w:rsidRPr="00F74794">
        <w:rPr>
          <w:rFonts w:ascii="Tahoma" w:hAnsi="Tahoma" w:cs="Tahoma"/>
          <w:color w:val="000000"/>
        </w:rPr>
        <w:t> (физкультурный зал, оснащение физкультурного зала,  спортивная площадка)</w:t>
      </w:r>
    </w:p>
    <w:p w:rsidR="005B1FC7" w:rsidRPr="00F74794" w:rsidRDefault="005B1FC7" w:rsidP="007A46E9">
      <w:pPr>
        <w:shd w:val="clear" w:color="auto" w:fill="FFFFFF"/>
        <w:tabs>
          <w:tab w:val="left" w:pos="6840"/>
        </w:tabs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b/>
          <w:bCs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Основные формы работы с родителям</w:t>
      </w:r>
    </w:p>
    <w:p w:rsidR="005B1FC7" w:rsidRPr="00F74794" w:rsidRDefault="005B1FC7" w:rsidP="007A46E9">
      <w:pPr>
        <w:shd w:val="clear" w:color="auto" w:fill="FFFFFF"/>
        <w:ind w:left="680"/>
        <w:rPr>
          <w:rFonts w:ascii="Tahoma" w:hAnsi="Tahoma" w:cs="Tahoma"/>
          <w:color w:val="000000"/>
        </w:rPr>
      </w:pPr>
      <w:r w:rsidRPr="00DC2BA3">
        <w:rPr>
          <w:rFonts w:ascii="Tahoma" w:hAnsi="Tahoma" w:cs="Tahoma"/>
          <w:color w:val="000000"/>
        </w:rPr>
        <w:t>Родители в деле воспитания и образования детей – наши первые друзья и помощники, поэтому наша совместная работа строится на принципах содействия и взаимопонимания. В  образовательном учреждении функционирует родительский комитет, представители которого избираются на групповых родительских собраниях. Из членов родительского комитета избирается председатель родительского комитета. Родительский комитет имеет право обсуждать вопросы педагогической и хозяйственной деятельности учреждения и принимать решения для исполнения всеми родителями, в соответствии  с Уставом.                                                                                                     </w:t>
      </w:r>
      <w:r w:rsidRPr="00F74794">
        <w:rPr>
          <w:rFonts w:ascii="Tahoma" w:hAnsi="Tahoma" w:cs="Tahoma"/>
          <w:b/>
          <w:bCs/>
          <w:color w:val="000000"/>
        </w:rPr>
        <w:t>Основные формы работы с родителями:                                                                                              </w:t>
      </w:r>
      <w:r w:rsidRPr="00F74794">
        <w:rPr>
          <w:rFonts w:ascii="Tahoma" w:hAnsi="Tahoma" w:cs="Tahoma"/>
          <w:color w:val="000000"/>
        </w:rPr>
        <w:t>Родительские собрания; Консультации:  «Безопасность и здоровье наших детей», «Возрастные особенности развития детей»; «Как подготовить ребенка к детскому саду»;  «О детском травматизме»;  «Рекомендации  для родителей по воспитанию детей».</w:t>
      </w:r>
      <w:r w:rsidRPr="00F74794">
        <w:rPr>
          <w:rFonts w:ascii="Tahoma" w:hAnsi="Tahoma" w:cs="Tahoma"/>
          <w:b/>
          <w:bCs/>
          <w:color w:val="000000"/>
        </w:rPr>
        <w:t>                                                                                                               </w:t>
      </w:r>
      <w:r w:rsidRPr="00F74794">
        <w:rPr>
          <w:rFonts w:ascii="Tahoma" w:hAnsi="Tahoma" w:cs="Tahoma"/>
          <w:color w:val="000000"/>
        </w:rPr>
        <w:t>- Конкурсы, выставки:</w:t>
      </w:r>
      <w:r w:rsidRPr="00F74794">
        <w:rPr>
          <w:rFonts w:ascii="Tahoma" w:hAnsi="Tahoma" w:cs="Tahoma"/>
          <w:color w:val="FF0000"/>
        </w:rPr>
        <w:t> </w:t>
      </w:r>
      <w:r w:rsidRPr="00F74794">
        <w:rPr>
          <w:rFonts w:ascii="Tahoma" w:hAnsi="Tahoma" w:cs="Tahoma"/>
          <w:color w:val="000000"/>
        </w:rPr>
        <w:t>выставка рисунков: «Прощай лето »;  «Мое любимое село»; ко Дню Матери ;  «Зимушка зима»;  «Мама – солнышко мое»; ко Дню Победы, «Лето пришло»; фотовыставка «Наши дети».                                                                                  - Оформление наглядной информации:</w:t>
      </w:r>
      <w:r w:rsidRPr="00F74794">
        <w:rPr>
          <w:rFonts w:ascii="Tahoma" w:hAnsi="Tahoma" w:cs="Tahoma"/>
          <w:color w:val="FF0000"/>
        </w:rPr>
        <w:t> </w:t>
      </w:r>
      <w:r w:rsidRPr="00F74794">
        <w:rPr>
          <w:rFonts w:ascii="Tahoma" w:hAnsi="Tahoma" w:cs="Tahoma"/>
          <w:color w:val="000000"/>
        </w:rPr>
        <w:t>памятка для родителей детей старшей  группы «Подготовка детей к школе»; «Правила дорожного движения для дошкольников»; «Мы дружим со Светофором», «Как работать с ребенком дома»;   Анкетирование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- Праздники, развлечения: «День знаний»,  «Золотая осень»,  День открытых дверей;  День Матери;  Новогодние мероприятия; </w:t>
      </w:r>
      <w:r>
        <w:rPr>
          <w:rFonts w:ascii="Tahoma" w:hAnsi="Tahoma" w:cs="Tahoma"/>
          <w:color w:val="000000"/>
        </w:rPr>
        <w:t xml:space="preserve">праздник весны </w:t>
      </w:r>
      <w:r w:rsidRPr="00F74794">
        <w:rPr>
          <w:rFonts w:ascii="Tahoma" w:hAnsi="Tahoma" w:cs="Tahoma"/>
          <w:color w:val="000000"/>
        </w:rPr>
        <w:t xml:space="preserve"> « </w:t>
      </w:r>
      <w:proofErr w:type="spellStart"/>
      <w:r w:rsidRPr="00F74794">
        <w:rPr>
          <w:rFonts w:ascii="Tahoma" w:hAnsi="Tahoma" w:cs="Tahoma"/>
          <w:color w:val="000000"/>
        </w:rPr>
        <w:t>Яран-</w:t>
      </w:r>
      <w:r w:rsidRPr="00F74794">
        <w:rPr>
          <w:rFonts w:ascii="Tahoma" w:hAnsi="Tahoma" w:cs="Tahoma"/>
          <w:color w:val="000000"/>
        </w:rPr>
        <w:lastRenderedPageBreak/>
        <w:t>Сувар</w:t>
      </w:r>
      <w:proofErr w:type="spellEnd"/>
      <w:r w:rsidRPr="00F74794">
        <w:rPr>
          <w:rFonts w:ascii="Tahoma" w:hAnsi="Tahoma" w:cs="Tahoma"/>
          <w:color w:val="000000"/>
        </w:rPr>
        <w:t>»;  спортивно-музыкальное развлечение  «День защитника Отечества»;  праздник «8 март</w:t>
      </w:r>
      <w:r>
        <w:rPr>
          <w:rFonts w:ascii="Tahoma" w:hAnsi="Tahoma" w:cs="Tahoma"/>
          <w:color w:val="000000"/>
        </w:rPr>
        <w:t>а»;  «День космонавтики»;  </w:t>
      </w:r>
      <w:r w:rsidRPr="00F74794">
        <w:rPr>
          <w:rFonts w:ascii="Tahoma" w:hAnsi="Tahoma" w:cs="Tahoma"/>
          <w:color w:val="000000"/>
        </w:rPr>
        <w:t>  «Выпускной бал»;  « День защиты детей» и др..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  <w:lang w:val="en-US"/>
        </w:rPr>
        <w:t>III</w:t>
      </w:r>
      <w:r w:rsidRPr="00F74794">
        <w:rPr>
          <w:rFonts w:ascii="Tahoma" w:hAnsi="Tahoma" w:cs="Tahoma"/>
          <w:b/>
          <w:bCs/>
          <w:color w:val="000000"/>
        </w:rPr>
        <w:t>. Условия осуществления образовательного процесса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3.1. Организация предметной образовательной среды и материальное оснащение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Групповые комнаты оснащены необходимым оборудованием.  Территория детского сада озеленена  деревьями, кустарниками, цветочными клумбами, также имеется  прогулочные площадки с постройками и спортивная площадка.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3.2.  Обеспечение безопасности жизни и деятельности детей в здании и на прилегающей территории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1.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Регулярно проводятся   инструктажи со сторожами и сотрудниками ДОУ с целью  повышения бдительности в ночное время суток.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2.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Ежедневно осуществляется проверка  кнопки тревожной сигнализации и телефонного аппарата.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3.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Не допускается парковка транспорта на территории  МКДОУ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4.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Ежедневно осуществляется п</w:t>
      </w:r>
      <w:r>
        <w:rPr>
          <w:rFonts w:ascii="Tahoma" w:hAnsi="Tahoma" w:cs="Tahoma"/>
          <w:color w:val="000000"/>
        </w:rPr>
        <w:t xml:space="preserve">роверка целостности </w:t>
      </w:r>
      <w:r w:rsidRPr="00F74794">
        <w:rPr>
          <w:rFonts w:ascii="Tahoma" w:hAnsi="Tahoma" w:cs="Tahoma"/>
          <w:color w:val="000000"/>
        </w:rPr>
        <w:t xml:space="preserve"> ограждений</w:t>
      </w:r>
      <w:r w:rsidRPr="00DA22A2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по всему периметру </w:t>
      </w:r>
      <w:r w:rsidRPr="00F74794">
        <w:rPr>
          <w:rFonts w:ascii="Tahoma" w:hAnsi="Tahoma" w:cs="Tahoma"/>
          <w:color w:val="000000"/>
        </w:rPr>
        <w:t xml:space="preserve"> и прогулочных площадок ДОУ.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5.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Осуществляется постоянный контроль за вносимыми  (выносимыми) на территорию учреждения грузами и предметами ручной клади.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6.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Проводится инструктаж с сотрудниками учреждения по порядку действий в случае угрозы или совершения террористического акта, ЧС.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7.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Проводятся проверки огнетушителей, служебных помещений, эвакуационных путей и выходов, наличия ключей от запасных выходов.</w:t>
      </w:r>
    </w:p>
    <w:p w:rsidR="005B1FC7" w:rsidRPr="00F74794" w:rsidRDefault="005B1FC7" w:rsidP="007A46E9">
      <w:pPr>
        <w:shd w:val="clear" w:color="auto" w:fill="FFFFFF"/>
        <w:ind w:left="33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8.</w:t>
      </w:r>
      <w:r w:rsidRPr="00F74794">
        <w:rPr>
          <w:color w:val="000000"/>
        </w:rPr>
        <w:t>  </w:t>
      </w:r>
      <w:r w:rsidRPr="00F74794">
        <w:rPr>
          <w:rFonts w:ascii="Tahoma" w:hAnsi="Tahoma" w:cs="Tahoma"/>
          <w:color w:val="000000"/>
        </w:rPr>
        <w:t>Имеются  входные двери с камерами видеонаблюдения и используются как запасные эвакуационные выходы.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По плану  проводятся тренировки по эвакуации детей и сотрудников из здания ДОУ</w:t>
      </w:r>
      <w:r w:rsidRPr="00F74794">
        <w:rPr>
          <w:rFonts w:ascii="Tahoma" w:hAnsi="Tahoma" w:cs="Tahoma"/>
          <w:b/>
          <w:bCs/>
          <w:color w:val="000000"/>
        </w:rPr>
        <w:t>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BB625E">
        <w:rPr>
          <w:rFonts w:ascii="Tahoma" w:hAnsi="Tahoma" w:cs="Tahoma"/>
          <w:bCs/>
          <w:color w:val="000000"/>
        </w:rPr>
        <w:t xml:space="preserve">9. Имеется паспорт, план  антитеррористической защищенности </w:t>
      </w:r>
      <w:r>
        <w:rPr>
          <w:rFonts w:ascii="Tahoma" w:hAnsi="Tahoma" w:cs="Tahoma"/>
          <w:bCs/>
          <w:color w:val="000000"/>
        </w:rPr>
        <w:t>МКДОУ</w:t>
      </w:r>
      <w:r>
        <w:rPr>
          <w:rFonts w:ascii="Tahoma" w:hAnsi="Tahoma" w:cs="Tahoma"/>
          <w:b/>
          <w:bCs/>
          <w:color w:val="000000"/>
        </w:rPr>
        <w:t xml:space="preserve">            </w:t>
      </w:r>
      <w:r w:rsidRPr="00F74794">
        <w:rPr>
          <w:rFonts w:ascii="Tahoma" w:hAnsi="Tahoma" w:cs="Tahoma"/>
          <w:b/>
          <w:bCs/>
          <w:color w:val="000000"/>
        </w:rPr>
        <w:t>        3.3.  Медицинское обслуживание</w:t>
      </w:r>
    </w:p>
    <w:p w:rsidR="005B1FC7" w:rsidRPr="00F74794" w:rsidRDefault="005B1FC7" w:rsidP="007A46E9">
      <w:pPr>
        <w:shd w:val="clear" w:color="auto" w:fill="FFFFFF"/>
        <w:spacing w:line="207" w:lineRule="atLeast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Медицинское обслуживание детей обеспечивает старшая  медицинская сестра   </w:t>
      </w:r>
      <w:proofErr w:type="spellStart"/>
      <w:r w:rsidRPr="00F74794">
        <w:rPr>
          <w:rFonts w:ascii="Tahoma" w:hAnsi="Tahoma" w:cs="Tahoma"/>
          <w:color w:val="000000"/>
        </w:rPr>
        <w:t>Ибремова</w:t>
      </w:r>
      <w:proofErr w:type="spellEnd"/>
      <w:r w:rsidRPr="00F74794">
        <w:rPr>
          <w:rFonts w:ascii="Tahoma" w:hAnsi="Tahoma" w:cs="Tahoma"/>
          <w:color w:val="000000"/>
        </w:rPr>
        <w:t xml:space="preserve"> </w:t>
      </w:r>
      <w:proofErr w:type="spellStart"/>
      <w:r w:rsidRPr="00F74794">
        <w:rPr>
          <w:rFonts w:ascii="Tahoma" w:hAnsi="Tahoma" w:cs="Tahoma"/>
          <w:color w:val="000000"/>
        </w:rPr>
        <w:t>Сельминат</w:t>
      </w:r>
      <w:proofErr w:type="spellEnd"/>
      <w:r w:rsidRPr="00F74794">
        <w:rPr>
          <w:rFonts w:ascii="Tahoma" w:hAnsi="Tahoma" w:cs="Tahoma"/>
          <w:color w:val="000000"/>
        </w:rPr>
        <w:t xml:space="preserve"> </w:t>
      </w:r>
      <w:proofErr w:type="spellStart"/>
      <w:r w:rsidRPr="00F74794">
        <w:rPr>
          <w:rFonts w:ascii="Tahoma" w:hAnsi="Tahoma" w:cs="Tahoma"/>
          <w:color w:val="000000"/>
        </w:rPr>
        <w:t>Зумрулаховна</w:t>
      </w:r>
      <w:proofErr w:type="spellEnd"/>
      <w:r w:rsidRPr="00F74794">
        <w:rPr>
          <w:rFonts w:ascii="Tahoma" w:hAnsi="Tahoma" w:cs="Tahoma"/>
          <w:color w:val="000000"/>
        </w:rPr>
        <w:t>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В ДОУ проводятся: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Иммунопрофилактические мероприятия: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Мероприятия по  вакцинации;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Противовирусные мероприятия;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proofErr w:type="spellStart"/>
      <w:r w:rsidRPr="00F74794">
        <w:rPr>
          <w:rFonts w:ascii="Tahoma" w:hAnsi="Tahoma" w:cs="Tahoma"/>
          <w:color w:val="000000"/>
        </w:rPr>
        <w:t>Санэпидрежим</w:t>
      </w:r>
      <w:proofErr w:type="spellEnd"/>
      <w:r w:rsidRPr="00F74794">
        <w:rPr>
          <w:rFonts w:ascii="Tahoma" w:hAnsi="Tahoma" w:cs="Tahoma"/>
          <w:color w:val="000000"/>
        </w:rPr>
        <w:t xml:space="preserve"> (жёсткий режим проветривания и влажной уборки);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 Питание  (3-х разовое: завтрак, обед, полдник)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Витаминизированное питание;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Использование в рационе питания соков, фруктов, овощей;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Создание оптимальных санитарно-гигиенических условий;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Специальные мероприятия: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lastRenderedPageBreak/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Солнечные и воздушные ванны;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Дыхательная гимнастика, гимнастика  после сна;</w:t>
      </w:r>
    </w:p>
    <w:p w:rsidR="005B1FC7" w:rsidRPr="00F74794" w:rsidRDefault="005B1FC7" w:rsidP="007A46E9">
      <w:pPr>
        <w:shd w:val="clear" w:color="auto" w:fill="FFFFFF"/>
        <w:ind w:left="480"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color w:val="000000"/>
        </w:rPr>
        <w:t>Физкультурные занятия (хождение босиком);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Основные гигиенические и противоэпидемические  мероприятия: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- медицинские осмотры детей при поступлении в учреждение с целью выявления больных, в </w:t>
      </w:r>
      <w:proofErr w:type="spellStart"/>
      <w:r w:rsidRPr="00F74794">
        <w:rPr>
          <w:rFonts w:ascii="Tahoma" w:hAnsi="Tahoma" w:cs="Tahoma"/>
          <w:color w:val="000000"/>
        </w:rPr>
        <w:t>т.ч</w:t>
      </w:r>
      <w:proofErr w:type="spellEnd"/>
      <w:r w:rsidRPr="00F74794">
        <w:rPr>
          <w:rFonts w:ascii="Tahoma" w:hAnsi="Tahoma" w:cs="Tahoma"/>
          <w:color w:val="000000"/>
        </w:rPr>
        <w:t>. на педикулез;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- систематическое наблюдение за состоянием здоровья воспитанников;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- организация профилактических осмотров воспитанников и проведение профилактических прививок;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- информирование руководителя учреждения, воспитателей - руководитель  по физическому воспитанию, о состоянии здоровья детей, рекомендуемом режиме для детей с отклонениями в состоянии здоровья;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- оказание медицинской помощи (при необходимости), выявление заболевших детей, своевременную их изоляцию, оказание первой медицинской помощи.                                                                                                         -систематический 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- организация и проведение профилактических  и санитарно-противоэпидемических мероприятий;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- работа по организации и проведению профилактической и текущей дезинфекций, а также  контроль</w:t>
      </w:r>
      <w:r>
        <w:rPr>
          <w:rFonts w:ascii="Tahoma" w:hAnsi="Tahoma" w:cs="Tahoma"/>
          <w:color w:val="000000"/>
        </w:rPr>
        <w:t xml:space="preserve"> </w:t>
      </w:r>
      <w:r w:rsidRPr="00F74794">
        <w:rPr>
          <w:rFonts w:ascii="Tahoma" w:hAnsi="Tahoma" w:cs="Tahoma"/>
          <w:color w:val="000000"/>
        </w:rPr>
        <w:t>за полнотой ее проведения;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- медицинский  контроль </w:t>
      </w:r>
      <w:r>
        <w:rPr>
          <w:rFonts w:ascii="Tahoma" w:hAnsi="Tahoma" w:cs="Tahoma"/>
          <w:color w:val="000000"/>
        </w:rPr>
        <w:t xml:space="preserve"> </w:t>
      </w:r>
      <w:r w:rsidRPr="00F74794">
        <w:rPr>
          <w:rFonts w:ascii="Tahoma" w:hAnsi="Tahoma" w:cs="Tahoma"/>
          <w:color w:val="000000"/>
        </w:rPr>
        <w:t>за организацией физического воспитания, состоянием и содержанием мест занятий физической культурой;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- контроль  </w:t>
      </w:r>
      <w:r>
        <w:rPr>
          <w:rFonts w:ascii="Tahoma" w:hAnsi="Tahoma" w:cs="Tahoma"/>
          <w:color w:val="000000"/>
        </w:rPr>
        <w:t xml:space="preserve"> </w:t>
      </w:r>
      <w:r w:rsidRPr="00F74794">
        <w:rPr>
          <w:rFonts w:ascii="Tahoma" w:hAnsi="Tahoma" w:cs="Tahoma"/>
          <w:color w:val="000000"/>
        </w:rPr>
        <w:t>за пищеблоком и питанием детей, хранением продуктов в кладовой.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Для организации оздоровительной работы имеются: медицинский кабинет, процедурный кабинет, изолятор, музыкальный и  спортивный залы. На постоянном контроле администрации детского сада находится соблюдение санитарно – гигиенических требований  к условиям и режиму воспитания детей. В течение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воспитанников.</w:t>
      </w:r>
    </w:p>
    <w:p w:rsidR="005B1FC7" w:rsidRPr="00F74794" w:rsidRDefault="005B1FC7" w:rsidP="007A46E9">
      <w:pPr>
        <w:shd w:val="clear" w:color="auto" w:fill="FFFFFF"/>
        <w:ind w:left="1200" w:hanging="720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3.4.</w:t>
      </w:r>
      <w:r w:rsidRPr="00F74794">
        <w:rPr>
          <w:color w:val="000000"/>
        </w:rPr>
        <w:t>         </w:t>
      </w:r>
      <w:r w:rsidRPr="00F74794">
        <w:rPr>
          <w:rFonts w:ascii="Tahoma" w:hAnsi="Tahoma" w:cs="Tahoma"/>
          <w:b/>
          <w:bCs/>
          <w:color w:val="000000"/>
        </w:rPr>
        <w:t>Материально-техническая база: состояние здания, наличие всех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видов благоустройства, бытовые условия в группах и кабинетах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Здание, МКДОУ</w:t>
      </w:r>
      <w:r>
        <w:rPr>
          <w:rFonts w:ascii="Tahoma" w:hAnsi="Tahoma" w:cs="Tahoma"/>
          <w:color w:val="000000"/>
        </w:rPr>
        <w:t xml:space="preserve"> </w:t>
      </w:r>
      <w:proofErr w:type="spellStart"/>
      <w:r w:rsidRPr="00F74794">
        <w:rPr>
          <w:rFonts w:ascii="Tahoma" w:hAnsi="Tahoma" w:cs="Tahoma"/>
          <w:color w:val="000000"/>
        </w:rPr>
        <w:t>с</w:t>
      </w:r>
      <w:proofErr w:type="gramStart"/>
      <w:r w:rsidRPr="00F74794">
        <w:rPr>
          <w:rFonts w:ascii="Tahoma" w:hAnsi="Tahoma" w:cs="Tahoma"/>
          <w:color w:val="000000"/>
        </w:rPr>
        <w:t>.К</w:t>
      </w:r>
      <w:proofErr w:type="gramEnd"/>
      <w:r w:rsidRPr="00F74794">
        <w:rPr>
          <w:rFonts w:ascii="Tahoma" w:hAnsi="Tahoma" w:cs="Tahoma"/>
          <w:color w:val="000000"/>
        </w:rPr>
        <w:t>уркент</w:t>
      </w:r>
      <w:proofErr w:type="spellEnd"/>
      <w:r w:rsidR="00CE05A2">
        <w:rPr>
          <w:rFonts w:ascii="Tahoma" w:hAnsi="Tahoma" w:cs="Tahoma"/>
          <w:color w:val="000000"/>
        </w:rPr>
        <w:t xml:space="preserve"> </w:t>
      </w:r>
      <w:r w:rsidRPr="00F74794">
        <w:rPr>
          <w:rFonts w:ascii="Tahoma" w:hAnsi="Tahoma" w:cs="Tahoma"/>
          <w:color w:val="000000"/>
        </w:rPr>
        <w:t xml:space="preserve"> одноэтажное. Имеется:  холодное и теплое водоснабжение, канализация, отопление, освещение. Бытовые условия в группах и кабинетах соответствуют требованиям СанПиНа.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По наружной части здания установлено видеонаблюдение.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Ограждение здания: декоративная  металлическая решетка   высотой 1.5м.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3.5. Характеристика территории</w:t>
      </w:r>
    </w:p>
    <w:p w:rsidR="005B1FC7" w:rsidRPr="00FF47AA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Площадь  территории : 2090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lastRenderedPageBreak/>
        <w:t>На территории  согласно нормам СанПиНа  </w:t>
      </w:r>
      <w:r>
        <w:rPr>
          <w:rFonts w:ascii="Tahoma" w:hAnsi="Tahoma" w:cs="Tahoma"/>
          <w:color w:val="000000"/>
        </w:rPr>
        <w:t>оборудованы  прогулочные площад</w:t>
      </w:r>
      <w:r w:rsidRPr="00F74794">
        <w:rPr>
          <w:rFonts w:ascii="Tahoma" w:hAnsi="Tahoma" w:cs="Tahoma"/>
          <w:color w:val="000000"/>
        </w:rPr>
        <w:t>ки.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В наличии цветники, деревья, кустарники.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Развивающая среда содержит </w:t>
      </w:r>
      <w:proofErr w:type="spellStart"/>
      <w:r w:rsidRPr="00F74794">
        <w:rPr>
          <w:rFonts w:ascii="Tahoma" w:hAnsi="Tahoma" w:cs="Tahoma"/>
          <w:color w:val="000000"/>
        </w:rPr>
        <w:t>социо</w:t>
      </w:r>
      <w:proofErr w:type="spellEnd"/>
      <w:r w:rsidRPr="00F74794">
        <w:rPr>
          <w:rFonts w:ascii="Tahoma" w:hAnsi="Tahoma" w:cs="Tahoma"/>
          <w:color w:val="000000"/>
        </w:rPr>
        <w:t xml:space="preserve"> -культурные предметные средства, обеспечивающие разнообразие деятельности ребенка, способствует духовному развитию, развитию воображения, интеллектуальной активности, возникновению стремления узнавать новое, возникновению ярких эмоций, «умных» идей, стремления приобщаться к общечеловеческим ценностям. </w:t>
      </w:r>
      <w:r w:rsidRPr="00F74794">
        <w:rPr>
          <w:rFonts w:ascii="Tahoma" w:hAnsi="Tahoma" w:cs="Tahoma"/>
          <w:color w:val="000000"/>
        </w:rPr>
        <w:br/>
        <w:t>       Предметная среда в ДОУ динамична, уютна, удобна для детей и взрослых, отвечает канонам хорошего вкуса, создавая для детей, родителей, педагогов атмосферу спокойствия, защищенности.    Можно сделать вывод, что в ДОУ неплохая  материальная база, грамотно организованна предметно – развивающая среда.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3.6. Качество и организация питания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Питание детей в детском саду организуется в соответствии с 10-дневным меню, разработанным с учётом физиологических потребностей детей в калорийности и пищевых веществах. Питание 3-х разовое: завтрак,  обед, полдник. Блюда готовятся на пищеблоке учреждения. В  ДОУ имеется картотека блюд с разработанными технологическими картами, позволяющими выдерживать все требования к приготовлению разнообразных  детских блюд. Анализ по обеспечению калорийности детского питания в 2016-2017 учебном году  соответствует необходимому уровню. Выдача готовой пищи с пищеблока и приём пищи в группе осуществляется согласно режиму дня.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ahoma" w:hAnsi="Tahoma" w:cs="Tahoma"/>
          <w:color w:val="000000"/>
        </w:rPr>
        <w:t xml:space="preserve">        </w:t>
      </w:r>
      <w:r w:rsidRPr="00F74794">
        <w:rPr>
          <w:rFonts w:ascii="Tahoma" w:hAnsi="Tahoma" w:cs="Tahoma"/>
          <w:color w:val="000000"/>
        </w:rPr>
        <w:t>Перед</w:t>
      </w:r>
      <w:r>
        <w:rPr>
          <w:rFonts w:ascii="Tahoma" w:hAnsi="Tahoma" w:cs="Tahoma"/>
          <w:color w:val="000000"/>
        </w:rPr>
        <w:t xml:space="preserve">   </w:t>
      </w:r>
      <w:r w:rsidRPr="00F74794">
        <w:rPr>
          <w:rFonts w:ascii="Tahoma" w:hAnsi="Tahoma" w:cs="Tahoma"/>
          <w:color w:val="000000"/>
        </w:rPr>
        <w:t xml:space="preserve"> раздачей пищи в группы медицинская сестра снимает пробу. Ежедневно проверяется качество поставляемых продуктов, осуществляется  контроль  за сроками реализации и правильностью их хранения. При организации питания соблюдаются возрастные, физиологические нормы суточной потребности в основных пищевых веществах.   В организации питания ребенка раннего и дошкольного возраста большое значение имеет соблюдение определенного режима, что обеспечивает лучшее сохранение аппетита.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  <w:lang w:val="en-US"/>
        </w:rPr>
        <w:t>IV</w:t>
      </w:r>
      <w:r w:rsidRPr="00F74794">
        <w:rPr>
          <w:rFonts w:ascii="Tahoma" w:hAnsi="Tahoma" w:cs="Tahoma"/>
          <w:b/>
          <w:bCs/>
          <w:color w:val="000000"/>
        </w:rPr>
        <w:t>. Результаты деятельности ДОУ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Коллектив ДОУ особое внимания уделяет охране жизни и здоровья детей, профилактике ДТП.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Случаев травма</w:t>
      </w:r>
      <w:r>
        <w:rPr>
          <w:rFonts w:ascii="Tahoma" w:hAnsi="Tahoma" w:cs="Tahoma"/>
          <w:color w:val="000000"/>
        </w:rPr>
        <w:t>тизма среди воспитанников в 2016-2017</w:t>
      </w:r>
      <w:r w:rsidRPr="00F74794">
        <w:rPr>
          <w:rFonts w:ascii="Tahoma" w:hAnsi="Tahoma" w:cs="Tahoma"/>
          <w:color w:val="000000"/>
        </w:rPr>
        <w:t xml:space="preserve"> году  не было.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4.1. Усвоение содержания программы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Выполнение детьми  программных требований  в 2016-2017 учебном году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Анализируя  диагностический материал  по направлениям  и учитывая результаты  диагностирования дошкольников,  можно сделать  вывод, что программа выполнена на 89%.  Уровень  усвоения программы,  в младших </w:t>
      </w:r>
      <w:r w:rsidRPr="00F74794">
        <w:rPr>
          <w:rFonts w:ascii="Tahoma" w:hAnsi="Tahoma" w:cs="Tahoma"/>
          <w:color w:val="000000"/>
        </w:rPr>
        <w:lastRenderedPageBreak/>
        <w:t>группах  составил – 81%, в средних – 85%, в старших – 85%.  Процент  усвоения  программного материала детьми в сравнении с прошедшими годами значительно выше,  (прослеживается положительная динамика).</w:t>
      </w:r>
      <w:r w:rsidRPr="00F74794">
        <w:rPr>
          <w:rFonts w:ascii="Tahoma" w:hAnsi="Tahoma" w:cs="Tahoma"/>
          <w:b/>
          <w:bCs/>
          <w:color w:val="000000"/>
        </w:rPr>
        <w:t>                                                                                                      </w:t>
      </w:r>
      <w:r w:rsidRPr="00F74794">
        <w:rPr>
          <w:rFonts w:ascii="Tahoma" w:hAnsi="Tahoma" w:cs="Tahoma"/>
          <w:color w:val="000000"/>
        </w:rPr>
        <w:t xml:space="preserve">На протяжении учебного года, в каникулярные  периоды: (в соответствии с требованиями </w:t>
      </w:r>
      <w:proofErr w:type="spellStart"/>
      <w:r w:rsidRPr="00F74794">
        <w:rPr>
          <w:rFonts w:ascii="Tahoma" w:hAnsi="Tahoma" w:cs="Tahoma"/>
          <w:color w:val="000000"/>
        </w:rPr>
        <w:t>СанПина</w:t>
      </w:r>
      <w:proofErr w:type="spellEnd"/>
      <w:r w:rsidRPr="00F74794">
        <w:rPr>
          <w:rFonts w:ascii="Tahoma" w:hAnsi="Tahoma" w:cs="Tahoma"/>
          <w:color w:val="000000"/>
        </w:rPr>
        <w:t xml:space="preserve"> - январь) для воспитанников дошкольных групп организуются недельные каникулы. Большое значение уделяется различного рода организованным и самостоятельным играм: сюжетно – ролевые, подвижные, дидактические, развивающие игры. В  летний период  мероприятия с детьми проводятся на улице, а так же большое значение уделяется спортивным и подвижным играм, эстафетам, спортивным праздникам, досугам; увеличивается продолжительность прогулок (пребывание детей на свежем воздухе).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Итоги деятельности  МКДОУ   свидетельствуют о положительной динамике по некоторым показателям результативности и эффективности его функционирования и развития; качество и доступность предоставляемых ДОУ образовательных услуг отвечают современным требованиям.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4.2. Достижения воспитанников, педагогов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color w:val="000000"/>
        </w:rPr>
        <w:t xml:space="preserve">Наши воспитанники являются активными </w:t>
      </w:r>
      <w:r>
        <w:rPr>
          <w:color w:val="000000"/>
        </w:rPr>
        <w:t>участниками,   районных мероприятий</w:t>
      </w:r>
      <w:r w:rsidRPr="00F74794">
        <w:rPr>
          <w:color w:val="000000"/>
        </w:rPr>
        <w:t>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Коллектив педагогов принимают</w:t>
      </w:r>
      <w:r w:rsidRPr="00F74794">
        <w:rPr>
          <w:rFonts w:ascii="Tahoma" w:hAnsi="Tahoma" w:cs="Tahoma"/>
          <w:color w:val="000000"/>
        </w:rPr>
        <w:t>  участие в районных  мероприятиях. Воспитатель</w:t>
      </w:r>
      <w:r>
        <w:rPr>
          <w:rFonts w:ascii="Tahoma" w:hAnsi="Tahoma" w:cs="Tahoma"/>
          <w:color w:val="000000"/>
        </w:rPr>
        <w:t xml:space="preserve"> МКДОУ </w:t>
      </w:r>
      <w:r w:rsidRPr="00F74794">
        <w:rPr>
          <w:rFonts w:ascii="Tahoma" w:hAnsi="Tahoma" w:cs="Tahoma"/>
          <w:color w:val="000000"/>
        </w:rPr>
        <w:t xml:space="preserve"> Магомедова М.В. приняла участие в районном </w:t>
      </w:r>
      <w:r>
        <w:rPr>
          <w:rFonts w:ascii="Tahoma" w:hAnsi="Tahoma" w:cs="Tahoma"/>
          <w:color w:val="000000"/>
        </w:rPr>
        <w:t xml:space="preserve">конкурсе </w:t>
      </w:r>
      <w:r w:rsidRPr="00F74794">
        <w:rPr>
          <w:rFonts w:ascii="Tahoma" w:hAnsi="Tahoma" w:cs="Tahoma"/>
          <w:color w:val="000000"/>
        </w:rPr>
        <w:t>«Воспитатель –г</w:t>
      </w:r>
      <w:r>
        <w:rPr>
          <w:rFonts w:ascii="Tahoma" w:hAnsi="Tahoma" w:cs="Tahoma"/>
          <w:color w:val="000000"/>
        </w:rPr>
        <w:t>ода 2017--18» и заняла призовое место</w:t>
      </w:r>
      <w:r w:rsidRPr="00F74794">
        <w:rPr>
          <w:rFonts w:ascii="Tahoma" w:hAnsi="Tahoma" w:cs="Tahoma"/>
          <w:color w:val="000000"/>
        </w:rPr>
        <w:t>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  <w:lang w:val="en-US"/>
        </w:rPr>
        <w:t>V</w:t>
      </w:r>
      <w:r w:rsidRPr="00F74794">
        <w:rPr>
          <w:rFonts w:ascii="Tahoma" w:hAnsi="Tahoma" w:cs="Tahoma"/>
          <w:b/>
          <w:bCs/>
          <w:color w:val="000000"/>
        </w:rPr>
        <w:t>. Кадровый потенциал педагогов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В дошкольном учреждении сложился  творческий педагогический коллектив с достаточно высоким уровнем профессиональной подготовки.  Педагоги  нашего дошкольного учреждения квалифицированные, активные, творческие, организованные специалисты. Укомплектованность педагогич</w:t>
      </w:r>
      <w:r>
        <w:rPr>
          <w:rFonts w:ascii="Tahoma" w:hAnsi="Tahoma" w:cs="Tahoma"/>
          <w:color w:val="000000"/>
        </w:rPr>
        <w:t>ескими  кадрами  составляет: 90</w:t>
      </w:r>
      <w:r w:rsidRPr="00F74794">
        <w:rPr>
          <w:rFonts w:ascii="Tahoma" w:hAnsi="Tahoma" w:cs="Tahoma"/>
          <w:color w:val="000000"/>
        </w:rPr>
        <w:t>%.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b/>
          <w:bCs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b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Сведения о педагогических кадрах: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Cs/>
          <w:color w:val="000000"/>
        </w:rPr>
        <w:t>Всего в МКДОУ 5 педагогов, из них имеют: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Cs/>
          <w:color w:val="000000"/>
        </w:rPr>
        <w:t>Среднее профессиональное образование - 3педагога;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Cs/>
          <w:color w:val="000000"/>
        </w:rPr>
        <w:t>Высшее педагогическое образование – 2 педагога.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Cs/>
          <w:color w:val="000000"/>
        </w:rPr>
        <w:t>Квалификация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Cs/>
          <w:color w:val="000000"/>
        </w:rPr>
        <w:t>Педагоги с высшей квалификационной категорией -1.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Cs/>
          <w:color w:val="000000"/>
        </w:rPr>
        <w:t>Остальные педагоги аттестованы на соответствие занимаемой должности.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Cs/>
          <w:color w:val="000000"/>
        </w:rPr>
        <w:t>Педагогический стаж распределяется следующим образом</w:t>
      </w:r>
    </w:p>
    <w:tbl>
      <w:tblPr>
        <w:tblW w:w="0" w:type="auto"/>
        <w:tblInd w:w="1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1251"/>
        <w:gridCol w:w="1428"/>
        <w:gridCol w:w="1428"/>
        <w:gridCol w:w="1428"/>
        <w:gridCol w:w="1428"/>
      </w:tblGrid>
      <w:tr w:rsidR="005B1FC7" w:rsidRPr="00F74794" w:rsidTr="00C653D5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До 3-х лет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3- 5 лет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5 -10 лет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10 -15 лет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15 -20 лет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20 и более лет</w:t>
            </w:r>
          </w:p>
        </w:tc>
      </w:tr>
      <w:tr w:rsidR="005B1FC7" w:rsidRPr="00F74794" w:rsidTr="00C653D5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C7" w:rsidRPr="00F74794" w:rsidRDefault="005B1FC7" w:rsidP="007A46E9">
            <w:pPr>
              <w:rPr>
                <w:rFonts w:ascii="Tahoma" w:hAnsi="Tahoma" w:cs="Tahoma"/>
                <w:color w:val="000000"/>
              </w:rPr>
            </w:pPr>
            <w:r w:rsidRPr="00F74794">
              <w:rPr>
                <w:rFonts w:ascii="Tahoma" w:hAnsi="Tahoma" w:cs="Tahoma"/>
                <w:color w:val="000000"/>
              </w:rPr>
              <w:t>3</w:t>
            </w:r>
          </w:p>
        </w:tc>
      </w:tr>
    </w:tbl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Педагоги систематически (согласно плану) повышают свой профессиональный уровень на курсах повышения квалификации  в  ДИППК г. Махачкалы  РД,  городских  методических объединениях.  Организована работа по самообразованию педагогов.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5.4. Аттестация педагогических работников</w:t>
      </w:r>
    </w:p>
    <w:p w:rsidR="005B1FC7" w:rsidRPr="00DC2BA3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DC2BA3">
        <w:rPr>
          <w:rFonts w:ascii="Tahoma" w:hAnsi="Tahoma" w:cs="Tahoma"/>
          <w:color w:val="000000"/>
        </w:rPr>
        <w:t>В 2014 учебном году педагоги МКДОУ прошли  аттестацию на соответствие занимаемой должности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DC2BA3" w:rsidRDefault="005B1FC7" w:rsidP="007A46E9">
      <w:pPr>
        <w:spacing w:line="360" w:lineRule="auto"/>
      </w:pPr>
      <w:r w:rsidRPr="00DC2BA3">
        <w:t>Территория  МКДОУ соответствует  СанПиН 2.4.1.3049-13, имеет  ограждение по всему  периметру, на территории имеются оборудованные прогулочные площадки, спортивный участок, разбиты цветники, есть  хозяйственная  территория.  Прогулочные площадки закреплены  за  каждой  возрастной  группой  и  разделены  между  собой  живой изгородью  из  кустарника.</w:t>
      </w:r>
    </w:p>
    <w:p w:rsidR="005B1FC7" w:rsidRPr="00DC2BA3" w:rsidRDefault="005B1FC7" w:rsidP="007A46E9">
      <w:pPr>
        <w:spacing w:line="360" w:lineRule="auto"/>
        <w:ind w:firstLine="720"/>
      </w:pPr>
      <w:r w:rsidRPr="00DC2BA3">
        <w:t>Серьезное внимание уделяется пожарной безопасности. В удовлетворительном  состоянии содержится пожарная сигнализация за счет постоянного обслуживания специалистов. Своевременно заправляются огнетушители. Осуществляется регулярный контроль над  состоянием противопожарной безопасности в МКДОУ, своевременно проводится инструктаж, техническая учеба-тренировка с детьми, педагогическими и техническими кадрами.</w:t>
      </w:r>
    </w:p>
    <w:p w:rsidR="005B1FC7" w:rsidRPr="00F74794" w:rsidRDefault="005B1FC7" w:rsidP="007A46E9">
      <w:pPr>
        <w:spacing w:line="360" w:lineRule="auto"/>
        <w:ind w:firstLine="720"/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Финансовые ресурсы ДОУ и их использование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Таким образом, финансирование из бюджета идёт на социально защищённые статьи – заработную плату, коммунальные и договорные услуги, питание детей.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  <w:lang w:val="en-US"/>
        </w:rPr>
        <w:t>VII</w:t>
      </w:r>
      <w:r w:rsidRPr="00F74794">
        <w:rPr>
          <w:rFonts w:ascii="Tahoma" w:hAnsi="Tahoma" w:cs="Tahoma"/>
          <w:b/>
          <w:bCs/>
          <w:color w:val="000000"/>
        </w:rPr>
        <w:t>. Заключение.</w:t>
      </w:r>
    </w:p>
    <w:p w:rsidR="005B1FC7" w:rsidRPr="00DC2BA3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Вывод</w:t>
      </w:r>
      <w:r w:rsidRPr="00DC2BA3">
        <w:rPr>
          <w:rFonts w:ascii="Tahoma" w:hAnsi="Tahoma" w:cs="Tahoma"/>
          <w:bCs/>
          <w:color w:val="000000"/>
        </w:rPr>
        <w:t>: </w:t>
      </w:r>
      <w:r w:rsidRPr="00DC2BA3">
        <w:rPr>
          <w:rFonts w:ascii="Tahoma" w:hAnsi="Tahoma" w:cs="Tahoma"/>
          <w:color w:val="000000"/>
        </w:rPr>
        <w:t>деятельность коллектива ДОУ в течение 2016-17 учебного года была разнообразной и многоплановой. Достигнутые результаты работы, в целом, соответствуют поставленным в начале учебного года целям и  задачам.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DC2BA3">
        <w:rPr>
          <w:rFonts w:ascii="Tahoma" w:hAnsi="Tahoma" w:cs="Tahoma"/>
          <w:color w:val="000000"/>
        </w:rPr>
        <w:t>Проведенный  анализ  образовательной  деятельности   показал на необходимость продолжить работу в следующих направлениях:</w:t>
      </w:r>
      <w:r w:rsidRPr="00F74794">
        <w:rPr>
          <w:rFonts w:ascii="Tahoma" w:hAnsi="Tahoma" w:cs="Tahoma"/>
          <w:color w:val="000000"/>
        </w:rPr>
        <w:br/>
        <w:t>- продолжение  работы по сохранению и укреплению здоровья,</w:t>
      </w:r>
      <w:r>
        <w:rPr>
          <w:rFonts w:ascii="Tahoma" w:hAnsi="Tahoma" w:cs="Tahoma"/>
          <w:color w:val="000000"/>
        </w:rPr>
        <w:t xml:space="preserve"> </w:t>
      </w:r>
      <w:r w:rsidRPr="00F74794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 </w:t>
      </w:r>
      <w:r w:rsidRPr="00F74794">
        <w:rPr>
          <w:rFonts w:ascii="Tahoma" w:hAnsi="Tahoma" w:cs="Tahoma"/>
          <w:color w:val="000000"/>
        </w:rPr>
        <w:t>через организацию образовательной деятельности;</w:t>
      </w:r>
      <w:r w:rsidRPr="00F74794">
        <w:rPr>
          <w:rFonts w:ascii="Tahoma" w:hAnsi="Tahoma" w:cs="Tahoma"/>
          <w:color w:val="000000"/>
        </w:rPr>
        <w:br/>
        <w:t>- развитие игровой деятельности, формирования элементарных математических представлений у  дошкольников;</w:t>
      </w:r>
      <w:r w:rsidRPr="00F74794">
        <w:rPr>
          <w:rFonts w:ascii="Tahoma" w:hAnsi="Tahoma" w:cs="Tahoma"/>
          <w:color w:val="000000"/>
        </w:rPr>
        <w:br/>
        <w:t>- развитие педагогической компетентности в вопросах организации работы на основе ФГОС;</w:t>
      </w:r>
      <w:r>
        <w:rPr>
          <w:rFonts w:ascii="Tahoma" w:hAnsi="Tahoma" w:cs="Tahoma"/>
          <w:color w:val="000000"/>
        </w:rPr>
        <w:t xml:space="preserve"> </w:t>
      </w:r>
      <w:r w:rsidRPr="00F74794">
        <w:rPr>
          <w:rFonts w:ascii="Tahoma" w:hAnsi="Tahoma" w:cs="Tahoma"/>
          <w:color w:val="000000"/>
        </w:rPr>
        <w:t xml:space="preserve"> формирование у педагогов мотивации для участия в методической работе ДОУ, города.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lastRenderedPageBreak/>
        <w:t>Итоги деятельности  МКДОУ  свидетельствуют о положительной динамике по некоторым показателям результативности и эффективности его функционирования и развития; качество и доступность предоставляемых ДОУ образовательных услуг отвечают современным требованиям.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Исходя из анализа образовательной деятельности ДОУ, были определены цели и задачи на 2016-2017 учебный год.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Перспективы развития ДОУ.</w:t>
      </w:r>
    </w:p>
    <w:p w:rsidR="005B1FC7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 xml:space="preserve">В настоящее время в  детском саду существует ряд проблем, решение которых необходимо для более успешного  образования  дошкольников:                                                        -  создание необходимых условий для инновационной деятельности;                                                                                             -  повышение профессионального уровня педагогического состава;                                                                                        </w:t>
      </w:r>
      <w:r>
        <w:rPr>
          <w:rFonts w:ascii="Tahoma" w:hAnsi="Tahoma" w:cs="Tahoma"/>
          <w:color w:val="000000"/>
        </w:rPr>
        <w:t xml:space="preserve">               </w:t>
      </w:r>
      <w:r w:rsidRPr="00F74794">
        <w:rPr>
          <w:rFonts w:ascii="Tahoma" w:hAnsi="Tahoma" w:cs="Tahoma"/>
          <w:color w:val="000000"/>
        </w:rPr>
        <w:t xml:space="preserve"> -  обновление предметно-развивающей среды;                                                                                                              -  укрепление материально-технического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обеспечения;                                                                                                   -  выполнение необходимых ремонтных работ.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</w:p>
    <w:p w:rsidR="005B1FC7" w:rsidRPr="00F74794" w:rsidRDefault="000E5145" w:rsidP="007A46E9">
      <w:pPr>
        <w:shd w:val="clear" w:color="auto" w:fill="FFFFFF"/>
        <w:ind w:left="36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Задачи на 2016 -2017</w:t>
      </w:r>
      <w:r w:rsidR="005B1FC7" w:rsidRPr="00F74794">
        <w:rPr>
          <w:rFonts w:ascii="Tahoma" w:hAnsi="Tahoma" w:cs="Tahoma"/>
          <w:b/>
          <w:bCs/>
          <w:color w:val="000000"/>
        </w:rPr>
        <w:t>год: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1.     Повышать уровень педагогической компетенции педагогов посредством изучения и внедрения ФГОС к структуре ООП ДО в образовательный процесс ДОУ;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2.    Укрепление физического и психологического здоровья детей средствами физкультурно-оздоровительной работы.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3.    Формировать интеллектуально-творческие способности детей через познавательно-математическую деятельность.</w:t>
      </w:r>
    </w:p>
    <w:p w:rsidR="005B1FC7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color w:val="000000"/>
        </w:rPr>
        <w:t>4.    Систематизировать работу по нравственно-патриотическому воспитанию в ДОУ.</w:t>
      </w:r>
    </w:p>
    <w:p w:rsidR="005B1FC7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Предполагаемые результаты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Дети: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Сохранение здоровья, снижение заболеваемости.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Развитие интегрированных качеств личности детей.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Формирование элементарных математических представлений у детей на более высоком уровне.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Воспитатели: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Повышение персональной ответственности за сохранение и укрепление здоровья детей.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Эффективная реализация системы физкультурно – оздоровительной работы в ДОУ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Повышение уровня профессиональных знаний и умений педагогов по формированию элементарных математических представлений у детей.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lastRenderedPageBreak/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Создание условий для организации познавательной деятельности детей.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Качественное улучшение  работы  педагогов в соответствии с ФГОС.</w:t>
      </w:r>
    </w:p>
    <w:p w:rsidR="005B1FC7" w:rsidRPr="00F74794" w:rsidRDefault="005B1FC7" w:rsidP="007A46E9">
      <w:pPr>
        <w:shd w:val="clear" w:color="auto" w:fill="FFFFFF"/>
        <w:rPr>
          <w:rFonts w:ascii="Tahoma" w:hAnsi="Tahoma" w:cs="Tahoma"/>
          <w:color w:val="000000"/>
        </w:rPr>
      </w:pPr>
      <w:r w:rsidRPr="00F74794">
        <w:rPr>
          <w:rFonts w:ascii="Tahoma" w:hAnsi="Tahoma" w:cs="Tahoma"/>
          <w:b/>
          <w:bCs/>
          <w:color w:val="000000"/>
        </w:rPr>
        <w:t>Родители: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Расширение кругозора родителей по вопросам организации  воспитания детей.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Приобщение родителей к процессу формирования элементарных математических представлений дошкольников.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Активное участие родителей в мероприятиях детского сада.</w:t>
      </w:r>
    </w:p>
    <w:p w:rsidR="005B1FC7" w:rsidRPr="00F74794" w:rsidRDefault="005B1FC7" w:rsidP="007A46E9">
      <w:pPr>
        <w:shd w:val="clear" w:color="auto" w:fill="FFFFFF"/>
        <w:ind w:hanging="360"/>
        <w:rPr>
          <w:rFonts w:ascii="Tahoma" w:hAnsi="Tahoma" w:cs="Tahoma"/>
          <w:color w:val="000000"/>
        </w:rPr>
      </w:pPr>
      <w:r w:rsidRPr="00F74794">
        <w:rPr>
          <w:rFonts w:ascii="Symbol" w:hAnsi="Symbol" w:cs="Tahoma"/>
          <w:color w:val="000000"/>
        </w:rPr>
        <w:t></w:t>
      </w:r>
      <w:r w:rsidRPr="00F74794">
        <w:rPr>
          <w:color w:val="000000"/>
        </w:rPr>
        <w:t>        </w:t>
      </w:r>
      <w:r w:rsidRPr="00F74794">
        <w:rPr>
          <w:rFonts w:ascii="Tahoma" w:hAnsi="Tahoma" w:cs="Tahoma"/>
          <w:color w:val="000000"/>
        </w:rPr>
        <w:t>Обобщение родителей знаниями о гендерном воспитании детей.</w:t>
      </w:r>
      <w:r w:rsidRPr="00F74794">
        <w:rPr>
          <w:rFonts w:ascii="Tahoma" w:hAnsi="Tahoma" w:cs="Tahoma"/>
          <w:color w:val="000000"/>
        </w:rPr>
        <w:br/>
      </w:r>
    </w:p>
    <w:p w:rsidR="005B1FC7" w:rsidRPr="007D3E26" w:rsidRDefault="005B1FC7" w:rsidP="007A46E9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5B1FC7" w:rsidRPr="007D3E26" w:rsidRDefault="005B1FC7" w:rsidP="007A46E9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7A46E9">
      <w:pPr>
        <w:spacing w:line="360" w:lineRule="auto"/>
        <w:rPr>
          <w:b/>
          <w:sz w:val="24"/>
          <w:szCs w:val="24"/>
        </w:rPr>
      </w:pPr>
    </w:p>
    <w:p w:rsidR="005B1FC7" w:rsidRDefault="005B1FC7" w:rsidP="00FE3524">
      <w:pPr>
        <w:spacing w:line="360" w:lineRule="auto"/>
        <w:jc w:val="center"/>
        <w:rPr>
          <w:b/>
          <w:sz w:val="24"/>
          <w:szCs w:val="24"/>
        </w:rPr>
      </w:pPr>
    </w:p>
    <w:p w:rsidR="005B1FC7" w:rsidRDefault="005B1FC7" w:rsidP="00FE3524">
      <w:pPr>
        <w:spacing w:line="360" w:lineRule="auto"/>
        <w:jc w:val="center"/>
        <w:rPr>
          <w:b/>
          <w:sz w:val="24"/>
          <w:szCs w:val="24"/>
        </w:rPr>
      </w:pPr>
    </w:p>
    <w:p w:rsidR="005B1FC7" w:rsidRDefault="005B1FC7" w:rsidP="00FE3524">
      <w:pPr>
        <w:spacing w:line="360" w:lineRule="auto"/>
        <w:jc w:val="center"/>
        <w:rPr>
          <w:b/>
          <w:sz w:val="24"/>
          <w:szCs w:val="24"/>
        </w:rPr>
      </w:pPr>
    </w:p>
    <w:p w:rsidR="005B1FC7" w:rsidRDefault="005B1FC7" w:rsidP="00FE3524">
      <w:pPr>
        <w:spacing w:line="360" w:lineRule="auto"/>
        <w:jc w:val="center"/>
        <w:rPr>
          <w:b/>
          <w:sz w:val="24"/>
          <w:szCs w:val="24"/>
        </w:rPr>
      </w:pPr>
    </w:p>
    <w:p w:rsidR="005B1FC7" w:rsidRDefault="005B1FC7" w:rsidP="00FE3524">
      <w:pPr>
        <w:spacing w:line="360" w:lineRule="auto"/>
        <w:jc w:val="center"/>
        <w:rPr>
          <w:b/>
          <w:sz w:val="24"/>
          <w:szCs w:val="24"/>
        </w:rPr>
      </w:pPr>
    </w:p>
    <w:p w:rsidR="005B1FC7" w:rsidRDefault="005B1FC7" w:rsidP="00FE3524">
      <w:pPr>
        <w:spacing w:line="360" w:lineRule="auto"/>
        <w:jc w:val="center"/>
        <w:rPr>
          <w:b/>
          <w:sz w:val="24"/>
          <w:szCs w:val="24"/>
        </w:rPr>
      </w:pPr>
    </w:p>
    <w:p w:rsidR="000E5145" w:rsidRDefault="000E5145"/>
    <w:sectPr w:rsidR="000E5145" w:rsidSect="005926F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26C2292"/>
    <w:multiLevelType w:val="multilevel"/>
    <w:tmpl w:val="E1C83382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30C0FB4"/>
    <w:multiLevelType w:val="hybridMultilevel"/>
    <w:tmpl w:val="313C39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48A4DAA"/>
    <w:multiLevelType w:val="hybridMultilevel"/>
    <w:tmpl w:val="5E5AF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CC7585"/>
    <w:multiLevelType w:val="hybridMultilevel"/>
    <w:tmpl w:val="98B6EA60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6">
    <w:nsid w:val="09610C48"/>
    <w:multiLevelType w:val="hybridMultilevel"/>
    <w:tmpl w:val="8D44150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7">
    <w:nsid w:val="0C5E117A"/>
    <w:multiLevelType w:val="hybridMultilevel"/>
    <w:tmpl w:val="3F5ACC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0D14E79"/>
    <w:multiLevelType w:val="hybridMultilevel"/>
    <w:tmpl w:val="9AC6475A"/>
    <w:lvl w:ilvl="0" w:tplc="DA9873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A56FD4"/>
    <w:multiLevelType w:val="hybridMultilevel"/>
    <w:tmpl w:val="F202ED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F2C1A92"/>
    <w:multiLevelType w:val="hybridMultilevel"/>
    <w:tmpl w:val="09F45674"/>
    <w:lvl w:ilvl="0" w:tplc="126E4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26E4CBC">
      <w:start w:val="1"/>
      <w:numFmt w:val="bullet"/>
      <w:lvlText w:val=""/>
      <w:lvlJc w:val="left"/>
      <w:pPr>
        <w:ind w:left="26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82611"/>
    <w:multiLevelType w:val="hybridMultilevel"/>
    <w:tmpl w:val="26002A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C2E153D"/>
    <w:multiLevelType w:val="multilevel"/>
    <w:tmpl w:val="046047E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D0012EA"/>
    <w:multiLevelType w:val="hybridMultilevel"/>
    <w:tmpl w:val="A9C217FE"/>
    <w:lvl w:ilvl="0" w:tplc="DA9873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A849DE"/>
    <w:multiLevelType w:val="hybridMultilevel"/>
    <w:tmpl w:val="F66C53CA"/>
    <w:lvl w:ilvl="0" w:tplc="B1768E28">
      <w:start w:val="1"/>
      <w:numFmt w:val="upperRoman"/>
      <w:lvlText w:val="%1."/>
      <w:lvlJc w:val="left"/>
      <w:pPr>
        <w:tabs>
          <w:tab w:val="num" w:pos="1695"/>
        </w:tabs>
        <w:ind w:left="16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  <w:rPr>
        <w:rFonts w:cs="Times New Roman"/>
      </w:rPr>
    </w:lvl>
  </w:abstractNum>
  <w:abstractNum w:abstractNumId="15">
    <w:nsid w:val="7A6C5F97"/>
    <w:multiLevelType w:val="hybridMultilevel"/>
    <w:tmpl w:val="CDBE8B1E"/>
    <w:lvl w:ilvl="0" w:tplc="DA9873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0E26DE"/>
    <w:multiLevelType w:val="hybridMultilevel"/>
    <w:tmpl w:val="852A3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0"/>
  </w:num>
  <w:num w:numId="13">
    <w:abstractNumId w:val="1"/>
  </w:num>
  <w:num w:numId="14">
    <w:abstractNumId w:val="16"/>
  </w:num>
  <w:num w:numId="15">
    <w:abstractNumId w:val="1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524"/>
    <w:rsid w:val="00005D37"/>
    <w:rsid w:val="0004095C"/>
    <w:rsid w:val="000E5145"/>
    <w:rsid w:val="000F485C"/>
    <w:rsid w:val="00320553"/>
    <w:rsid w:val="003F4B30"/>
    <w:rsid w:val="004D35D1"/>
    <w:rsid w:val="004E593A"/>
    <w:rsid w:val="005926F5"/>
    <w:rsid w:val="005B1FC7"/>
    <w:rsid w:val="00690D9E"/>
    <w:rsid w:val="006917FE"/>
    <w:rsid w:val="006A7184"/>
    <w:rsid w:val="007A46E9"/>
    <w:rsid w:val="007D3E26"/>
    <w:rsid w:val="00831521"/>
    <w:rsid w:val="00834884"/>
    <w:rsid w:val="00990D00"/>
    <w:rsid w:val="00AA600C"/>
    <w:rsid w:val="00BB625E"/>
    <w:rsid w:val="00C653D5"/>
    <w:rsid w:val="00CD335A"/>
    <w:rsid w:val="00CE05A2"/>
    <w:rsid w:val="00D46314"/>
    <w:rsid w:val="00DA22A2"/>
    <w:rsid w:val="00DC2BA3"/>
    <w:rsid w:val="00F131A6"/>
    <w:rsid w:val="00F22AC2"/>
    <w:rsid w:val="00F74794"/>
    <w:rsid w:val="00FB4240"/>
    <w:rsid w:val="00FE3524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2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E35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E3524"/>
    <w:rPr>
      <w:rFonts w:ascii="Times New Roman" w:hAnsi="Times New Roman" w:cs="Times New Roman"/>
      <w:lang w:eastAsia="ru-RU"/>
    </w:rPr>
  </w:style>
  <w:style w:type="paragraph" w:customStyle="1" w:styleId="ConsNonformat">
    <w:name w:val="ConsNonformat"/>
    <w:uiPriority w:val="99"/>
    <w:rsid w:val="00FE3524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a5">
    <w:name w:val="Body Text"/>
    <w:basedOn w:val="a"/>
    <w:link w:val="a6"/>
    <w:uiPriority w:val="99"/>
    <w:rsid w:val="00FE352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FE3524"/>
    <w:rPr>
      <w:rFonts w:ascii="Times New Roman" w:hAnsi="Times New Roman" w:cs="Times New Roman"/>
      <w:lang w:eastAsia="ru-RU"/>
    </w:rPr>
  </w:style>
  <w:style w:type="paragraph" w:customStyle="1" w:styleId="31">
    <w:name w:val="Основной текст 31"/>
    <w:basedOn w:val="a"/>
    <w:uiPriority w:val="99"/>
    <w:rsid w:val="00FE3524"/>
    <w:pPr>
      <w:widowControl w:val="0"/>
      <w:suppressAutoHyphens/>
      <w:spacing w:after="120"/>
    </w:pPr>
    <w:rPr>
      <w:rFonts w:ascii="Liberation Serif" w:eastAsia="Liberation Serif" w:cs="DejaVu Sans"/>
      <w:kern w:val="1"/>
      <w:sz w:val="16"/>
      <w:szCs w:val="16"/>
      <w:lang w:eastAsia="hi-IN" w:bidi="hi-IN"/>
    </w:rPr>
  </w:style>
  <w:style w:type="paragraph" w:styleId="a7">
    <w:name w:val="Normal (Web)"/>
    <w:basedOn w:val="a"/>
    <w:uiPriority w:val="99"/>
    <w:rsid w:val="00FE3524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FE3524"/>
    <w:rPr>
      <w:rFonts w:cs="Times New Roman"/>
      <w:color w:val="0563C1"/>
      <w:u w:val="single"/>
    </w:rPr>
  </w:style>
  <w:style w:type="paragraph" w:styleId="a9">
    <w:name w:val="Balloon Text"/>
    <w:basedOn w:val="a"/>
    <w:link w:val="aa"/>
    <w:uiPriority w:val="99"/>
    <w:semiHidden/>
    <w:rsid w:val="00AA60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00C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3583</Words>
  <Characters>20427</Characters>
  <Application>Microsoft Office Word</Application>
  <DocSecurity>0</DocSecurity>
  <Lines>170</Lines>
  <Paragraphs>47</Paragraphs>
  <ScaleCrop>false</ScaleCrop>
  <Company>SPecialiST RePack</Company>
  <LinksUpToDate>false</LinksUpToDate>
  <CharactersWithSpaces>23963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999</cp:lastModifiedBy>
  <cp:revision>11</cp:revision>
  <cp:lastPrinted>2017-12-13T10:43:00Z</cp:lastPrinted>
  <dcterms:created xsi:type="dcterms:W3CDTF">2017-12-13T09:58:00Z</dcterms:created>
  <dcterms:modified xsi:type="dcterms:W3CDTF">2018-07-08T18:22:00Z</dcterms:modified>
</cp:coreProperties>
</file>