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5" w:rsidRDefault="00CA6CA5" w:rsidP="00CA6CA5">
      <w:pPr>
        <w:pStyle w:val="2"/>
        <w:ind w:left="284" w:firstLine="0"/>
        <w:rPr>
          <w:szCs w:val="24"/>
        </w:rPr>
      </w:pPr>
      <w:r>
        <w:rPr>
          <w:szCs w:val="24"/>
        </w:rPr>
        <w:t>«ПРИНЯТО»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«УТВЕРЖДАЮ»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Протоколом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Заведующая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общего собрания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proofErr w:type="spellStart"/>
      <w:r w:rsidR="0093117D">
        <w:rPr>
          <w:color w:val="000000"/>
        </w:rPr>
        <w:t>А.Н.Качае</w:t>
      </w:r>
      <w:r w:rsidR="00E0214A">
        <w:rPr>
          <w:color w:val="000000"/>
        </w:rPr>
        <w:t>ва</w:t>
      </w:r>
      <w:proofErr w:type="spellEnd"/>
      <w:r w:rsidR="00E0214A">
        <w:rPr>
          <w:color w:val="000000"/>
        </w:rPr>
        <w:t>.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трудового коллектива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E0214A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МКДОУ  </w:t>
      </w:r>
      <w:r w:rsidR="0093117D">
        <w:rPr>
          <w:color w:val="000000"/>
        </w:rPr>
        <w:t>«</w:t>
      </w:r>
      <w:proofErr w:type="spellStart"/>
      <w:r w:rsidR="0093117D">
        <w:rPr>
          <w:color w:val="000000"/>
        </w:rPr>
        <w:t>Куркент</w:t>
      </w:r>
      <w:r w:rsidR="00E0214A">
        <w:rPr>
          <w:color w:val="000000"/>
        </w:rPr>
        <w:t>ский</w:t>
      </w:r>
      <w:proofErr w:type="spellEnd"/>
    </w:p>
    <w:p w:rsidR="00CA6CA5" w:rsidRDefault="0093117D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детский сад </w:t>
      </w:r>
    </w:p>
    <w:p w:rsidR="00CA6CA5" w:rsidRDefault="00CA6CA5" w:rsidP="00CA6CA5">
      <w:pPr>
        <w:shd w:val="clear" w:color="auto" w:fill="FFFFFF"/>
        <w:ind w:left="284"/>
      </w:pPr>
      <w:r>
        <w:rPr>
          <w:color w:val="000000"/>
        </w:rPr>
        <w:t>№______ от 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CA6CA5" w:rsidRDefault="00CA6CA5" w:rsidP="00CA6CA5">
      <w:pPr>
        <w:shd w:val="clear" w:color="auto" w:fill="FFFFFF"/>
        <w:rPr>
          <w:sz w:val="28"/>
          <w:szCs w:val="28"/>
        </w:rPr>
      </w:pPr>
    </w:p>
    <w:p w:rsidR="00CA6CA5" w:rsidRPr="00E0214A" w:rsidRDefault="00CA6CA5" w:rsidP="00CA6CA5">
      <w:pPr>
        <w:jc w:val="center"/>
        <w:rPr>
          <w:b/>
          <w:sz w:val="96"/>
          <w:szCs w:val="96"/>
        </w:rPr>
      </w:pPr>
      <w:r w:rsidRPr="00E0214A">
        <w:rPr>
          <w:b/>
          <w:sz w:val="96"/>
          <w:szCs w:val="96"/>
        </w:rPr>
        <w:t xml:space="preserve">ПОЛОЖЕНИЕ о СОВЕТЕ </w:t>
      </w:r>
    </w:p>
    <w:p w:rsidR="00CA6CA5" w:rsidRPr="00E0214A" w:rsidRDefault="00CA6CA5" w:rsidP="00E0214A">
      <w:pPr>
        <w:jc w:val="center"/>
        <w:rPr>
          <w:b/>
          <w:sz w:val="44"/>
          <w:szCs w:val="44"/>
        </w:rPr>
      </w:pPr>
      <w:r w:rsidRPr="00E0214A">
        <w:rPr>
          <w:b/>
          <w:sz w:val="44"/>
          <w:szCs w:val="44"/>
        </w:rPr>
        <w:t xml:space="preserve">муниципального казенного дошкольного образовательного учреждения </w:t>
      </w:r>
      <w:r w:rsidR="0093117D">
        <w:rPr>
          <w:b/>
          <w:sz w:val="44"/>
          <w:szCs w:val="44"/>
        </w:rPr>
        <w:t>«</w:t>
      </w:r>
      <w:proofErr w:type="spellStart"/>
      <w:r w:rsidR="0093117D">
        <w:rPr>
          <w:b/>
          <w:sz w:val="44"/>
          <w:szCs w:val="44"/>
        </w:rPr>
        <w:t>Куркентский</w:t>
      </w:r>
      <w:proofErr w:type="spellEnd"/>
      <w:r w:rsidR="0093117D">
        <w:rPr>
          <w:b/>
          <w:sz w:val="44"/>
          <w:szCs w:val="44"/>
        </w:rPr>
        <w:t xml:space="preserve"> детский сад</w:t>
      </w:r>
      <w:r w:rsidR="00E0214A" w:rsidRPr="00E0214A">
        <w:rPr>
          <w:b/>
          <w:sz w:val="44"/>
          <w:szCs w:val="44"/>
        </w:rPr>
        <w:t>»</w:t>
      </w:r>
      <w:proofErr w:type="gramStart"/>
      <w:r w:rsidRPr="00E0214A">
        <w:rPr>
          <w:b/>
          <w:sz w:val="44"/>
          <w:szCs w:val="44"/>
        </w:rPr>
        <w:t xml:space="preserve"> </w:t>
      </w:r>
      <w:r w:rsidR="00E0214A">
        <w:rPr>
          <w:b/>
          <w:sz w:val="44"/>
          <w:szCs w:val="44"/>
        </w:rPr>
        <w:t>.</w:t>
      </w:r>
      <w:proofErr w:type="gramEnd"/>
      <w:r w:rsidRPr="00E0214A">
        <w:rPr>
          <w:b/>
          <w:sz w:val="44"/>
          <w:szCs w:val="44"/>
        </w:rPr>
        <w:t xml:space="preserve"> </w:t>
      </w:r>
    </w:p>
    <w:p w:rsidR="00CA6CA5" w:rsidRDefault="00CA6CA5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 w:rsidRPr="00A82AE4">
        <w:rPr>
          <w:b/>
          <w:sz w:val="28"/>
          <w:szCs w:val="28"/>
        </w:rPr>
        <w:t xml:space="preserve">                                          1</w:t>
      </w:r>
      <w:r>
        <w:rPr>
          <w:sz w:val="28"/>
          <w:szCs w:val="28"/>
        </w:rPr>
        <w:t>.</w:t>
      </w:r>
      <w:r w:rsidR="00CA6CA5">
        <w:rPr>
          <w:b/>
          <w:caps/>
          <w:sz w:val="28"/>
          <w:szCs w:val="28"/>
        </w:rPr>
        <w:t>Общие положения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Положение разработано в соответствии со статьей 35 Закона РФ «Об образовании», а также иными законами и нормативными правовыми актами Российской Федерации, нормативными правовыми актами органов местного самоуправления на территории Новосибирской области, а также Устава муниципального казенного дошкольного образовательного учреждения </w:t>
      </w:r>
      <w:r w:rsidR="0093117D">
        <w:rPr>
          <w:sz w:val="28"/>
          <w:szCs w:val="28"/>
        </w:rPr>
        <w:t>«</w:t>
      </w:r>
      <w:proofErr w:type="spellStart"/>
      <w:r w:rsidR="0093117D">
        <w:rPr>
          <w:sz w:val="28"/>
          <w:szCs w:val="28"/>
        </w:rPr>
        <w:t>Куркентский</w:t>
      </w:r>
      <w:proofErr w:type="spellEnd"/>
      <w:r w:rsidR="0093117D">
        <w:rPr>
          <w:sz w:val="28"/>
          <w:szCs w:val="28"/>
        </w:rPr>
        <w:t xml:space="preserve"> детский сад</w:t>
      </w:r>
      <w:r w:rsidR="00E0214A">
        <w:rPr>
          <w:sz w:val="28"/>
          <w:szCs w:val="28"/>
        </w:rPr>
        <w:t>».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Учреждения (далее - Совет) - является представительным органом самоуправления всех участников образовательного процесса и является постоянно действующим выборным представительным органом Учреждения для рассмотрения вопросов, отнесенных к его компетенции.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Совета своих функций производится на безвозмездной основе.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членов Совета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 и гласности.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Задачи, полномочия и компетенция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Задачами деятельности Совета являются: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и проектов дальнейшего развития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улучшению труда педагогических работников и других работников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защите прав и интересов участников образовательного процесса;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общественных инициатив по совершенствованию и гармоничному развитию воспитанников, творческому поиску педагогических работников в организации опытно-экспериментальной работы;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Консолидация предложений и запросов участников образовательного процесса к реализации образовательных и иных программ в Учреждении;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соблюдением нормативно закрепленных требований к условиям образовательного процесса в Учреждении; 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повышения эффективности финансово-экономической деятельности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расходованием финансовых средств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стимулирующей </w:t>
      </w:r>
      <w:proofErr w:type="gramStart"/>
      <w:r>
        <w:rPr>
          <w:sz w:val="28"/>
          <w:szCs w:val="28"/>
        </w:rPr>
        <w:t>части фонда оплаты труда работников Учреждения</w:t>
      </w:r>
      <w:proofErr w:type="gramEnd"/>
      <w:r>
        <w:rPr>
          <w:sz w:val="28"/>
          <w:szCs w:val="28"/>
        </w:rPr>
        <w:t>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деятельности по созданию в Учреждении оптимальных условий и форм организации образовательного процесса;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right="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реализации поставленных задач Совет наделен следующими полномочиями:</w:t>
      </w:r>
    </w:p>
    <w:p w:rsidR="00CA6CA5" w:rsidRDefault="00CA6CA5" w:rsidP="00CA6CA5">
      <w:pPr>
        <w:tabs>
          <w:tab w:val="num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Учреждения;</w:t>
      </w:r>
    </w:p>
    <w:p w:rsidR="00CA6CA5" w:rsidRDefault="00CA6CA5" w:rsidP="00CA6CA5">
      <w:pPr>
        <w:tabs>
          <w:tab w:val="left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сохранения и развития здоровья воспитанников;</w:t>
      </w:r>
    </w:p>
    <w:p w:rsidR="00CA6CA5" w:rsidRDefault="00CA6CA5" w:rsidP="00CA6CA5">
      <w:pPr>
        <w:tabs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образовательной работы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порядка работы Учреждения: согласование расписания занятий и графиков работы специалистов;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вынесение на рассмотрение </w:t>
      </w:r>
      <w:proofErr w:type="gramStart"/>
      <w:r>
        <w:rPr>
          <w:sz w:val="28"/>
          <w:szCs w:val="28"/>
        </w:rPr>
        <w:t>заведующей вопроса</w:t>
      </w:r>
      <w:proofErr w:type="gramEnd"/>
      <w:r>
        <w:rPr>
          <w:sz w:val="28"/>
          <w:szCs w:val="28"/>
        </w:rPr>
        <w:t xml:space="preserve"> о предоставлении Учреждением дополнительных образовательных и иных услуг;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общественного участия в развитии системы управления качеством образования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общественное участие в организации образовательного процесса;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общественной экспертной оценки методик ведения образовательного процесса и образовательных технологий, применяемых в Учреждении;</w:t>
      </w:r>
    </w:p>
    <w:p w:rsidR="00CA6CA5" w:rsidRDefault="00CA6CA5" w:rsidP="00CA6CA5">
      <w:pPr>
        <w:tabs>
          <w:tab w:val="left" w:pos="540"/>
          <w:tab w:val="left" w:pos="900"/>
          <w:tab w:val="left" w:pos="108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и дача рекомендации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по совершенствованию и развитию образовательного процесса; 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путей взаимодействия Учреждения с иными дошкольными учреждениями и организациями в интересах обеспечения качества образовательного процесса;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 Положения о распределении стимулирующей </w:t>
      </w:r>
      <w:proofErr w:type="gramStart"/>
      <w:r>
        <w:rPr>
          <w:sz w:val="28"/>
          <w:szCs w:val="28"/>
        </w:rPr>
        <w:t>части фонда оплаты труда работников Учреждения</w:t>
      </w:r>
      <w:proofErr w:type="gramEnd"/>
      <w:r>
        <w:rPr>
          <w:sz w:val="28"/>
          <w:szCs w:val="28"/>
        </w:rPr>
        <w:t>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 размерах выплат работникам из стимулирующей части фонда оплаты труда работников Учреждения с последующей передачей их на утверждение заведующей;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внесение на рассмотрение общего собрания трудового коллектива Учреждения предложений по внесению изменений и (или) дополнений в устав Учреждения по всем вопросам его деятельности;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гарантии автономности деятельности Учреждения и управления им на принципах единоначалия и самоуправления;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рамках реализации своих полномочий Совет согласовывает по представлению руководителя Учреждения: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Годовую смету расходования средств бюджета Учреждения;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 от уставной приносящей доход деятельности и из иных внебюджетных источников;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публичный отчет о деятельности Учреждения для опубликования его в средствах массовой информации.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может вносить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предложения в части: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материально-технического обеспечения и оснащения образовательного процесса, обустройства интерьеров групп и кабинетов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создания в Учреждении необходимых условий для организации питания и медицинского обслуживания воспитанников и сотрудников;</w:t>
      </w:r>
    </w:p>
    <w:p w:rsidR="00CA6CA5" w:rsidRDefault="00CA6CA5" w:rsidP="00CA6CA5">
      <w:pPr>
        <w:tabs>
          <w:tab w:val="num" w:pos="54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трудовых и гражданских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заедании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Совет имеет право запрашивать отчет о деятельности любых некоммерческих организаций, действующих в Учреждении.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Совет не реже одного раза в год информирует участников образовательного процесса о своей деятельности и принимаемых решениях.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Совет участвует в подготовке, принимает и направляет на утверждение заведующей ежегодный публичный доклад Учреждения.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заслушивает отчеты заведующей по итогам учебного и финансового года. В случае неудовлетворительной оценки, данной Советом отчету заведующей по итогам учебного или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 или расторжении договора (соглашения, контракта) с заведующей.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рассматривает иные вопросы, выносимые на его рассмотрение участниками образовательного процесса. По вопросам, не отнесенным данным положением к компетенции Совета, решения Совета носят рекомендательный или информационный характер.</w:t>
      </w:r>
    </w:p>
    <w:p w:rsidR="00A82AE4" w:rsidRDefault="00A82AE4" w:rsidP="00A82AE4">
      <w:pPr>
        <w:spacing w:after="0" w:line="240" w:lineRule="auto"/>
        <w:rPr>
          <w:b/>
          <w:caps/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CA6CA5">
        <w:rPr>
          <w:b/>
          <w:caps/>
          <w:sz w:val="28"/>
          <w:szCs w:val="28"/>
        </w:rPr>
        <w:t>Порядок формирования Совета и его структура</w:t>
      </w:r>
    </w:p>
    <w:p w:rsidR="00CA6CA5" w:rsidRDefault="00CA6CA5" w:rsidP="00CA6CA5">
      <w:pPr>
        <w:ind w:right="15" w:hanging="1920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определяется на заседании уполномоченных органов. Члены Совета избираются на срок два года. Сроки формирования Совета определяются Уставом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представителей всех участников образовательного процесса:</w:t>
      </w:r>
    </w:p>
    <w:p w:rsidR="00A82AE4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представителей) воспитанников;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профкома;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могут входить представители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от каждой группы участников образовательного процесса в Совете определяется Уставом, по равной квоте 3 человека от каждой из перечисленных категорий.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учредителя, назначается распоряжением руководителя органа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учредителя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родителей (законных представителей) воспитанников избираются в состав Совета на  родительском собрании.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работников Учреждения избираются на Общем собрании трудового коллектива.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Членом Совета можно быть не более трех сроков подряд. При очередном формировании Совета его состав обновляется не менее чем на 1/3 членов.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осуществляют свою деятельность в Совете на общественных началах без отрыва от основной производственной и служебной деятельности.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добровольному желанию члена Совета, выраженному в письменной форме;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отзыве учредителем своего представителя;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увольнении  работника Учреждения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члена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выявлении обстоятельств,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вывода (выхода) из состава Совета его члена Совет организует работу с органами самоуправления участников образовательного процесса для замещения выбывшего члена.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Совета включает в себя Председателя Совета, секретаря и произвольное число комиссий по направлениям, самостоятельно определяемым Советом и являющимся актуальными для развития Учреждения. Из числа членов Совета избирается заместитель Председателя, который является членом одной из комиссий.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комиссия состоит не менее чем из 3 членов Совета. Один член Совета может быть членом только одной комиссии.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имеют право: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Совета, вносить свои предложения по совершенствованию данной деятельности;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мероприятиях проводимых Советом, а также в реализации проектов и программ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обязаны: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признавать и выполнять Устав Учреждения, настоящее Положение;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посильное участие в деятельности Совета;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участников образовательного процесса;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во взаимодействии с другими органами и должностными лицами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Организация деятельности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деятельности Совета, определяются уставом Учреждения. Совет самостоятельно устанавливает регламент своей деятельности.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собирается на свои заседания по мере необходимости, но не реже 4 раз в год. Формы проведения заседаний Совета определяются Председателем Совета в соответствии с вопросами, которые выносятся на его рассмотрение.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Совета после его формирования назначается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не позднее чем через месяц после его формирования.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лицо, организующее деятельность Совета Учреждения, в том числе: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повестку совещания;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дату, время и место проведения совещания, о чем за одну неделю оповещает остальных членов;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совещание;</w:t>
      </w:r>
    </w:p>
    <w:p w:rsidR="00CA6CA5" w:rsidRDefault="00CA6CA5" w:rsidP="00CA6CA5">
      <w:pPr>
        <w:numPr>
          <w:ilvl w:val="2"/>
          <w:numId w:val="1"/>
        </w:numPr>
        <w:tabs>
          <w:tab w:val="num" w:pos="1190"/>
        </w:tabs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ведение и хранение протоколов Совета, которые надлежащим образом оформлены и скреплены подписями Председателя и секретаря.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избирается из его членов и ведет всю документацию.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инициативе Председателя, а в его отсутствие – заместителя Председателя, администрации Учреждения или учредителя Учреждения. Инициировать созыв внеочередного заседания Совета может группа его членов числом не менее 1/3 от общего числа его членов.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</w:t>
      </w:r>
      <w:r>
        <w:rPr>
          <w:sz w:val="28"/>
          <w:szCs w:val="28"/>
        </w:rPr>
        <w:lastRenderedPageBreak/>
        <w:t xml:space="preserve">привлекать к своей работе заинтересованных лиц. Избранный состав комиссии утверждается приказом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>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правомочно, если на нем присутствует не менее половины от общего числа его членов. Заседание Совета ведет Председатель, а в его отсутствие – заместитель Председателя.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протоколом, который подписывается Председателем и секретарем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Совет вправе: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руководителя учреждения и (или) учредителя информацию, необходимую для осуществления функций Совета, в том числе в порядке контроля реализации решений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Организационно-техническое обеспечение деятельности Совета возлагается на администрацию Учреждения (в случае необходимости – при содействии учредителя).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Права и ответственность Совета учреждения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pStyle w:val="a3"/>
        <w:numPr>
          <w:ilvl w:val="1"/>
          <w:numId w:val="1"/>
        </w:numPr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образовательного учреждения имеет следующие права: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по инициативе 1/3 своих членов обсуждения вне плана любого вопроса, касающегося деятельности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руководителю на утверждение планы мероприятий по совершенствованию работы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своих членов </w:t>
      </w:r>
      <w:proofErr w:type="gramStart"/>
      <w:r>
        <w:rPr>
          <w:sz w:val="28"/>
          <w:szCs w:val="28"/>
        </w:rPr>
        <w:t>для участия в обсуждении вопросов о совершенствовании организации образовательного процесса в Учреждении на заседания</w:t>
      </w:r>
      <w:proofErr w:type="gramEnd"/>
      <w:r>
        <w:rPr>
          <w:sz w:val="28"/>
          <w:szCs w:val="28"/>
        </w:rPr>
        <w:t xml:space="preserve"> Педагогического совета, методических объединений, родительского комитета;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отчеты о деятельности действующих в учреждении органов самоуправления участников образовательного процесса;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членов Совета для осуществления общественной экспертизы.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несет ответственность за своевременное принятие и выполнение решений, входящих в его компетенцию.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Учреждения вправе распустить Совет, если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Российской Федерации или Уставу Учреждения. Учредитель своим решением о роспуске Совета одновременно назначает новое формирование Совета по установленной процедуре.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Совета, противоречащие законодательству Российской Федерации, положениям Устава Учреждения, положениям договора Учреждения с учредителем, не действительны с момента их принятия и не подлежат исполнению руководителем Учреждения, его работниками и иными участниками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о пересмотре решения.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конфликта между Советом и руководителем Учреждения 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своей работы;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в своей деятельности;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принимаемых решений;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принципов самоуправления в общеобразовательном учреждении;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упрочение общественного признания деятельности общеобразовательного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публичного доклада.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Делопроизводство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Ежегодные планы работы Совета, отчеты о его деятельности входят в номенклатуру дел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Совета, его решения оформляются секретарем.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Совета вносятся в номенклатуру дел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и хранится у Председателя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обращения участников образовательного процесса,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заявлений и обращений в адрес Совета проводится Председателем Совета.</w:t>
      </w: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Заключительные положения</w:t>
      </w:r>
    </w:p>
    <w:p w:rsidR="00CA6CA5" w:rsidRDefault="00CA6CA5" w:rsidP="00CA6CA5">
      <w:pPr>
        <w:pStyle w:val="a4"/>
        <w:ind w:left="720" w:firstLine="0"/>
        <w:rPr>
          <w:b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на основе и в соответствии с Уставом Учреждения и не должно </w:t>
      </w:r>
      <w:proofErr w:type="gramStart"/>
      <w:r>
        <w:rPr>
          <w:sz w:val="28"/>
          <w:szCs w:val="28"/>
        </w:rPr>
        <w:t>противоречить</w:t>
      </w:r>
      <w:proofErr w:type="gramEnd"/>
      <w:r>
        <w:rPr>
          <w:sz w:val="28"/>
          <w:szCs w:val="28"/>
        </w:rPr>
        <w:t xml:space="preserve"> ему.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с момента его согласования Общим родительским собранием, принятия Общим собранием трудового коллектива и утверждения заведующей.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рассматриваются и утверждаются в порядке, установленном пунктом 7.3. настоящего Положения.</w:t>
      </w: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ПК МКДОУ 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17D">
        <w:rPr>
          <w:sz w:val="28"/>
          <w:szCs w:val="28"/>
        </w:rPr>
        <w:t xml:space="preserve">« </w:t>
      </w:r>
      <w:proofErr w:type="spellStart"/>
      <w:r w:rsidR="0093117D">
        <w:rPr>
          <w:sz w:val="28"/>
          <w:szCs w:val="28"/>
        </w:rPr>
        <w:t>Куркент</w:t>
      </w:r>
      <w:r w:rsidR="00A82AE4">
        <w:rPr>
          <w:sz w:val="28"/>
          <w:szCs w:val="28"/>
        </w:rPr>
        <w:t>ский</w:t>
      </w:r>
      <w:proofErr w:type="spellEnd"/>
      <w:r w:rsidR="00A82AE4">
        <w:rPr>
          <w:sz w:val="28"/>
          <w:szCs w:val="28"/>
        </w:rPr>
        <w:t xml:space="preserve"> </w:t>
      </w:r>
    </w:p>
    <w:p w:rsidR="00CA6CA5" w:rsidRDefault="0093117D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A82AE4">
        <w:rPr>
          <w:sz w:val="28"/>
          <w:szCs w:val="28"/>
        </w:rPr>
        <w:t>»</w:t>
      </w:r>
      <w:r w:rsidR="00CA6CA5">
        <w:rPr>
          <w:sz w:val="28"/>
          <w:szCs w:val="28"/>
        </w:rPr>
        <w:t xml:space="preserve"> ____________ /</w:t>
      </w:r>
      <w:proofErr w:type="spellStart"/>
      <w:r>
        <w:rPr>
          <w:sz w:val="28"/>
          <w:szCs w:val="28"/>
        </w:rPr>
        <w:t>М.А.Магоме</w:t>
      </w:r>
      <w:bookmarkStart w:id="0" w:name="_GoBack"/>
      <w:bookmarkEnd w:id="0"/>
      <w:r w:rsidR="00A82AE4">
        <w:rPr>
          <w:sz w:val="28"/>
          <w:szCs w:val="28"/>
        </w:rPr>
        <w:t>дова</w:t>
      </w:r>
      <w:proofErr w:type="spellEnd"/>
      <w:r w:rsidR="00CA6CA5">
        <w:rPr>
          <w:sz w:val="28"/>
          <w:szCs w:val="28"/>
        </w:rPr>
        <w:t xml:space="preserve"> /</w:t>
      </w:r>
    </w:p>
    <w:p w:rsidR="00CA6CA5" w:rsidRDefault="00CA6CA5" w:rsidP="00CA6CA5">
      <w:pPr>
        <w:ind w:left="5760" w:firstLine="720"/>
        <w:rPr>
          <w:sz w:val="28"/>
          <w:szCs w:val="28"/>
        </w:rPr>
      </w:pPr>
    </w:p>
    <w:p w:rsidR="001C62C5" w:rsidRPr="00A82AE4" w:rsidRDefault="00CA6CA5" w:rsidP="00A82AE4">
      <w:pPr>
        <w:ind w:left="5760"/>
        <w:rPr>
          <w:sz w:val="28"/>
          <w:szCs w:val="28"/>
        </w:rPr>
      </w:pPr>
      <w:r>
        <w:rPr>
          <w:sz w:val="28"/>
          <w:szCs w:val="28"/>
        </w:rPr>
        <w:t>«____»  __________ 20</w:t>
      </w:r>
      <w:r w:rsidR="00A82AE4">
        <w:rPr>
          <w:sz w:val="28"/>
          <w:szCs w:val="28"/>
        </w:rPr>
        <w:t>15</w:t>
      </w:r>
      <w:r>
        <w:rPr>
          <w:sz w:val="28"/>
          <w:szCs w:val="28"/>
        </w:rPr>
        <w:t xml:space="preserve"> г.</w:t>
      </w:r>
    </w:p>
    <w:sectPr w:rsidR="001C62C5" w:rsidRPr="00A82AE4" w:rsidSect="00E0214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7E" w:rsidRDefault="00BA297E" w:rsidP="00194D2F">
      <w:pPr>
        <w:spacing w:after="0" w:line="240" w:lineRule="auto"/>
      </w:pPr>
      <w:r>
        <w:separator/>
      </w:r>
    </w:p>
  </w:endnote>
  <w:endnote w:type="continuationSeparator" w:id="0">
    <w:p w:rsidR="00BA297E" w:rsidRDefault="00BA297E" w:rsidP="0019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647" w:rsidRDefault="00BA29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117D">
      <w:rPr>
        <w:rStyle w:val="a7"/>
        <w:noProof/>
      </w:rPr>
      <w:t>10</w:t>
    </w:r>
    <w:r>
      <w:rPr>
        <w:rStyle w:val="a7"/>
      </w:rPr>
      <w:fldChar w:fldCharType="end"/>
    </w:r>
  </w:p>
  <w:p w:rsidR="00EE0647" w:rsidRDefault="00BA29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7E" w:rsidRDefault="00BA297E" w:rsidP="00194D2F">
      <w:pPr>
        <w:spacing w:after="0" w:line="240" w:lineRule="auto"/>
      </w:pPr>
      <w:r>
        <w:separator/>
      </w:r>
    </w:p>
  </w:footnote>
  <w:footnote w:type="continuationSeparator" w:id="0">
    <w:p w:rsidR="00BA297E" w:rsidRDefault="00BA297E" w:rsidP="0019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D68"/>
    <w:multiLevelType w:val="multilevel"/>
    <w:tmpl w:val="912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496175"/>
    <w:multiLevelType w:val="hybridMultilevel"/>
    <w:tmpl w:val="92E25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740E6"/>
    <w:multiLevelType w:val="hybridMultilevel"/>
    <w:tmpl w:val="CD1C43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D0AA9"/>
    <w:multiLevelType w:val="hybridMultilevel"/>
    <w:tmpl w:val="57E2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5D02"/>
    <w:multiLevelType w:val="hybridMultilevel"/>
    <w:tmpl w:val="AC20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CA5"/>
    <w:rsid w:val="00194D2F"/>
    <w:rsid w:val="001C62C5"/>
    <w:rsid w:val="0093117D"/>
    <w:rsid w:val="009335C9"/>
    <w:rsid w:val="00A82AE4"/>
    <w:rsid w:val="00BA297E"/>
    <w:rsid w:val="00CA6CA5"/>
    <w:rsid w:val="00E0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F"/>
  </w:style>
  <w:style w:type="paragraph" w:styleId="2">
    <w:name w:val="heading 2"/>
    <w:basedOn w:val="a"/>
    <w:next w:val="a"/>
    <w:link w:val="20"/>
    <w:qFormat/>
    <w:rsid w:val="00CA6C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A5"/>
    <w:rPr>
      <w:rFonts w:ascii="Times New Roman" w:eastAsia="Times New Roman" w:hAnsi="Times New Roman" w:cs="Times New Roman"/>
      <w:b/>
      <w:caps/>
      <w:color w:val="000000"/>
      <w:sz w:val="24"/>
      <w:szCs w:val="20"/>
      <w:shd w:val="clear" w:color="auto" w:fill="FFFFFF"/>
    </w:rPr>
  </w:style>
  <w:style w:type="paragraph" w:styleId="a3">
    <w:name w:val="List Paragraph"/>
    <w:basedOn w:val="a"/>
    <w:qFormat/>
    <w:rsid w:val="00CA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ГАЛИНА"/>
    <w:basedOn w:val="a"/>
    <w:rsid w:val="00CA6C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CA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6C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A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6</cp:revision>
  <dcterms:created xsi:type="dcterms:W3CDTF">2015-11-08T17:46:00Z</dcterms:created>
  <dcterms:modified xsi:type="dcterms:W3CDTF">2019-03-18T12:36:00Z</dcterms:modified>
</cp:coreProperties>
</file>