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D3" w:rsidRPr="004C6DD3" w:rsidRDefault="004C6DD3" w:rsidP="004C6DD3">
      <w:pPr>
        <w:shd w:val="clear" w:color="auto" w:fill="FFFFFF"/>
        <w:tabs>
          <w:tab w:val="left" w:pos="8080"/>
        </w:tabs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6DD3" w:rsidRPr="004C6DD3" w:rsidRDefault="004C6DD3" w:rsidP="004C6DD3">
      <w:pPr>
        <w:shd w:val="clear" w:color="auto" w:fill="FFFFFF"/>
        <w:tabs>
          <w:tab w:val="left" w:pos="8080"/>
        </w:tabs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6DD3" w:rsidRPr="004C6DD3" w:rsidRDefault="004C6DD3" w:rsidP="004C6DD3">
      <w:pPr>
        <w:shd w:val="clear" w:color="auto" w:fill="FFFFFF"/>
        <w:tabs>
          <w:tab w:val="left" w:pos="8080"/>
        </w:tabs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C6DD3" w:rsidRPr="004C6DD3" w:rsidRDefault="004C6DD3" w:rsidP="004C6DD3">
      <w:pPr>
        <w:shd w:val="clear" w:color="auto" w:fill="FFFFFF"/>
        <w:tabs>
          <w:tab w:val="left" w:pos="8080"/>
        </w:tabs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Министерства образования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Республики Дагестан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 2019 г. № ______</w:t>
      </w:r>
    </w:p>
    <w:p w:rsidR="004C6DD3" w:rsidRPr="004C6DD3" w:rsidRDefault="004C6DD3" w:rsidP="004C6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3"/>
      <w:bookmarkEnd w:id="0"/>
      <w:r w:rsidRPr="004C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учета детей, подлежащих </w:t>
      </w:r>
      <w:proofErr w:type="gramStart"/>
      <w:r w:rsidRPr="004C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 по</w:t>
      </w:r>
      <w:proofErr w:type="gramEnd"/>
      <w:r w:rsidRPr="004C6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дошкольного образования в государственных и муниципальных дошкольных образовательных организациях, в автоматизированной информационной системе «Электронный детский сад»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Понятийный аппарат: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- родитель или иной законный представитель ребенка.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- заявление родителя (законного представителя детей) о постановке на учет и зачислении детей в дошкольные образовательные организации.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- процесс внесения информации о заявлении в автоматизированную информационную систему, обеспечивающую прием заявлений, постановку на учет и зачисление детей в дошкольные образовательные организации.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детей - формирование поименного электронного списка детей, нуждающихся в дошкольном образовании и/или присмотре и уходе в учреждении и/или иных формах. Количество детей в категории «учет» равно суммарному количеству детей в категориях «актуального» и «отложенного спроса».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Отложенный спрос - общее количество детей в очереди, у которых желаемая дата зачисления - после 1 сентября текущего учебного года (не включая 1 сентября).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(актуальный спрос) - общее количество детей, поставленных на учет для предоставления места в дошкольной образовательной организации, у которых желаемая дата зачисления не позднее 1 сентября текущего учебного года, но не обеспеченных местом на 1 сентября текущего учебного года.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дошкольная образовательная организация - ДОО, указанная заявителем, закрепленная за территорией, на которой проживает ребенок.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Льготная очередь - категория детей в очереди, которые в соответствии с действующим законодательством имеют внеочередное и первоочередное право на предоставление места в ДОО.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очередь - категория детей в очереди, у которых отсутствует право на внеочередное или первоочередное предоставление места в ДОО.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переводников - категория детей в очереди, обеспеченных местом в ДОО, желающих изменить данную ДОО.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очередь - совокупность всех детей, состоящих в льготной очереди,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общей и очереди переводников.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информационная система субъектов Российской Федерации доступности дошкольного образования – ГИС ДДО.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доступности дошкольного образования – ФГИС ДДО.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-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- Единый портал государственных услуг (функций).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- многофункциональный центр предоставления государственных и муниципальных услуг.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РПЭО - региональный портал электронной очереди.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РСЭО - республиканская система электронной очереди.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 - орган местного самоуправления.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МОУО - муниципальный орган управления образованием.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СМЭВ - система межведомственного электронного взаимодействия.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- страховой номер индивидуального лицевого счета гражданина в системе обязательного пенсионного страхования.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 - Единая система идентификац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учета детей, подлежащих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в государственных и муниципальных дошкольных образовательных организациях (далее - Порядок) определяет сроки и последовательность действий, а также порядок взаимодействия между участниками процесса по постановке на учет детей для зачисления в дошкольные образовательные организации.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Непосредственно учет детей, подлежащих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осуществляют муниципальные органы управления образованием.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ведение учета являются муниципальные органы управления образованием.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Учет осуществляется на основе автоматизированной информационной системы «Электронный детский сад».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Перечень нормативных правовых актов, на основании которых был составлен настоящий Порядок: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правах ребенка, одобренная Генеральной Ассамблеей ООН 20.11.1989;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24.07.1998 № 124-ФЗ «Об основных гарантиях прав ребенка в Российской Федерации»: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9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1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8 апреля 2014 г. № 293 «Об утверждении Порядка приема на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здравоохранения Российской Федерации от 03.07.2000 № 241 «Об утверждении «Медицинской карты ребенка для образовательных учреждений»;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3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4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17.01.1992 № 2202-1 «О прокуратуре Российской Федерации»;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5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«О полиции»;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26.06.1992 № 3132-1 «О статусе судей в Российской Федерации»;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7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27.05.1998 № 76-ФЗ «О статусе военнослужащих»;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1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20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28.12.2010 № 403-ФЗ «О Следственном комитете Российской Федерации»;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 октября 1992 г. № 1157 «О дополнительных мерах государственной поддержки инвалидов»;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5 мая 1992 г. № 431 «О мерах по социальной поддержке многодетных семей»;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proofErr w:type="gramStart"/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августа 1999 г. № 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  <w:proofErr w:type="gramEnd"/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приказ Министерства образования и науки РФ от 30 августа 2013 г.              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27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8" w:history="1">
        <w:r w:rsidRPr="004C6DD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</w:hyperlink>
      <w:r w:rsidRPr="004C6D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РД от 18.11.2013 № 593 от 7 сентября 2005 г. № 146 «О мерах социальной поддержки многодетных семей в Республике Дагестан»;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от 17 марта 2014 г. № 1335/1 «О внедрении электронной очереди в детский сад на основе автоматизированной информационной системы «Электронный детский сад»;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от 25 марта 2014 г. № 1416/1 «Об утверждении регламента работы пользователей в автоматизированной информационной системе «Электронный детский сад»;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федеральные нормативные правовые акты, регламентирующие получение внеочередного или первоочередного права на зачисление детей в дошкольную образовательную организацию.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Учет детей осуществляется на основании оказания государственной (муниципальной)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Очередность в автоматизированной информационной системе «Электронный детский сад» формируется в соответствующей возрастной категории, с расчетом возраста ребенка на 1 сентября текущего учебного года по дате подачи заявления.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 учете детей очередность выстраивается в следующей последовательности (иерархии): дети из льготной очереди, дети из общей очереди, переводники. Льготная очередь формируется в следующем порядке: внеочередное зачисление, первоочередное зачисление, преимущественное зачисление и, в случае направления в Учреждение одного из детей-близнецов, второй (или последующий) из них направляется в данное Учреждение во внеочередном порядке. При комплектовании Система автоматически создает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на заявления, зарегистрированные в очередности. Направления создаются в статусе «Предложено системой», при этом статус заявления остается неизменным, т.е. «Зарегистрировано» или «Желает изменить ДОО».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Учет детей, посещающих ДОО, желающих сменить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ДОО, ведется в очереди переводников. При этом перевод детей (посещающих ДОО) из ДОО в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без учета в очереди переводников не осуществляется.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Постановка детей на учет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Постановка детей на учет осуществляется одним из следующих способов: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заявителя в МОУО по месту жительства;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заявителем интерактивной формы заявления на Республиканском портале электронной очереди (eds.dagmi№obr.ru);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Единого портала государственных и муниципальных услуг.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8"/>
      <w:bookmarkEnd w:id="1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Исчерпывающий </w:t>
      </w:r>
      <w:hyperlink w:anchor="P303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постановки на учет для предоставления места в дошкольной образовательной организации, приведен в приложении № 2.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</w:t>
      </w:r>
      <w:hyperlink w:anchor="P254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заявлении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постановке на учет указываются следующие сведения (приложение № 1):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ребенка;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рождения ребенка;</w:t>
      </w:r>
      <w:proofErr w:type="gramEnd"/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ребенка, его родителей (законных представителей);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родителей (законных представителей) ребенка;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права на внеочередное или первоочередное предоставление места в ДОО;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оздоровительная (с указанием направления оздоровления));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предоставляемые ДОО, которые желает получить заявитель: образовательные, присмотр и уход;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зачисления в ДОО.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оформляется согласие заявителя на обработку персональных данных.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Исчерпывающий перечень оснований для отказа в постановке на учет: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неполного пакета документов, перечисленных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заявлении недостоверных (искаженных) сведений;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заявления ребенка в электронном реестре;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проживает на территории соответствующего муниципального образования.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услуги нет.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постановке на учет заявитель вправе выбрать (единовременно) от одного до трех желаемых ДОО для зачисления (первое из которых является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приоритетным, а остальные - дополнительными).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создание более 1 заявления на одного ребенка не допускается.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завершении процедуры постановки ребенка на учет родителю (законному представителю) выдается уведомление о постановке на учет, в котором указаны также дата и время постановки на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регистрационный номер (идентификатор заявления).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процедур информационно-телекоммуникационного взаимодействия, требования к порядку их выполнения в электронном виде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состоит из следующих процедур: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заявителем заявления и документов, необходимых для постановки детей на учет для зачисления в образовательное учреждение;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и представленных документов заявителя;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сведений, указанных в заявлении (направление межведомственных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электронной форме, так и в обычном порядке);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принятом решении: постановка ребенка на учет (с выдачей заявителю уведомления о постановки ребенка на учет) либо мотивированный отказ.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При личном обращении с заявлением о постановке на учет: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Заявитель обращается лично в организацию муниципального органа управлений образованием.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Специалист, ответственный за прием документов: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(проверяет документ, удостоверяющий его личность);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удостоверяясь, что: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наличии), дата рождения, адрес места жительства ребенка написаны полностью;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 установлении фактов отсутствия необходимых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отсутствии возможности запросить их через СМЭВ 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возвращает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заявителю для устранения недостатков.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Если все документы оформлены правильно, специалист, ответственный за прием документов, регистрирует ребенка в электронном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реестре в установленном порядке и выдает заявителю уведомление о постановке на учет.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документов прикрепляются к электронному заявлению.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Результат процедуры - регистрация ребенка в электронном реестре учета или возврат документов.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процедуры - не более 15 минут.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При личном обращении заявителя в МФЦ: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Заявитель обращается в МФЦ и представляет пакет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Специалист, ответственный за прием документов: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(проверяет документ, удостоверяющий его личность;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всех необходимых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удостоверяясь, что: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наличии), дата рождения, адрес места жительства ребенка написаны полностью;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В случае </w:t>
      </w:r>
      <w:proofErr w:type="spell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неподтверждения</w:t>
      </w:r>
      <w:proofErr w:type="spell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СМЭВ реквизитов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специалист МФЦ уведомляет заявителя о наличии препятствий для приема документов, объясняет заявителю суть выявленных недостатков в представленных документах и уведомляет заявителя о необходимости личной явки для подтверждения.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Если все документы оформлены правильно, специалист МФЦ в установленном порядке передает информацию о заявлении и документах в муниципальный орган управления образованием (либо при наличии интеграции передает сведения в электронном виде напрямую в РСЭО).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Специалист муниципального органа управления образованием в течение 3 рабочих дней подтверждает принятое заявление с присвоением соответствующего регистрационного номера в очереди (льготной или общей).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МФЦ оповещает заявителя.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Результат процедуры - регистрация или отказ в регистрации ребенка.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При подаче заявления через ЕПГУ: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Заявитель из своего «личного кабинета» на ЕПГУ, при использовании авторизации с помощью ЕСИА, подает заявление на постановку в очередь и зачисление в ДОО и сам вводит все необходимые данные. Разделы формы, относящиеся к идентификационным данным пользователя, заполняются автоматически по данным, хранящимся в ЕСИА. В случае подтверждения документов через СМЭВ, путем направления межведомственных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электронной форме, так и в обычном виде, заявитель освобождается от личного обращения в организацию,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осуществляющую постановку на учет в ДОО.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Заявитель, относящийся к льготной категории граждан или представивший документы, подлинность которых невозможно получить при помощи СМЭВ, обращается лично в организацию, оказывающую муниципальную услугу, в течение 30 дней с момента подачи заявления и представляет пакет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относящихся к документам личного хранения, которые невозможно получить через СМЭВ.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(проверяет документ, удостоверяющий его личность;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документы, поданные в электронном виде;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предоставленных документов (которые являются документами личного хранения),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удостоверяясь, что: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наличии), дата рождения, адрес места жительства ребенка написаны полностью;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При установлении фактов отсутствия документов, необходимых для оказания услуги, заявителю объясняют суть выявленных недостатков в представленных документах и возвращают их заявителю для устранения недостатков.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Если все документы представлены,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Результат процедуры: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ребенка в электронном реестре учета или возврат документов (дата регистрации соответствует дате подачи заявления на ЕПГУ);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процедуры - не более 15 минут при представлении всех документов, указанных в п. 1.6.1 Порядка, либо 5 рабочих дней в случае запроса через СМЭВ;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 - специалист, ответственный за прием документов;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регистрации заявления - в случае </w:t>
      </w:r>
      <w:proofErr w:type="spell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неподтверждения</w:t>
      </w:r>
      <w:proofErr w:type="spell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и документов, необходимых для оказания услуги, в установленный срок.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 по обработке заявлений должны транслироваться на ЕПГУ.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В случае подачи заявления через РПЭО: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Заявитель из своего «Личного кабинета» на РПЭО подает заявление на постановку в очередь и зачисление в ДОО и сам вводит все необходимые данные. В случае подтверждения документов через СМЭВ, путем направления межведомственных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электронной форме, так и в обычном виде, заявитель освобождается от личного обращения в организацию, осуществляющую постановку на учет в ДОО.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3.4.2. Заявитель, относящийся к льготной категории граждан или представивший документы, подлинность которых невозможно получить при помощи СМЭВ, обращается лично в организацию, оказывающую муниципальную услугу, в течение 30 дней с момента подачи заявления и представляет пакет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относящихся к документам личного хранения, которые невозможно получить через СМЭВ.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личность заявителя (проверяет документ, удостоверяющий его личность);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документы, поданные в электронном виде;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представленных документов (которые являются документами личного хранения),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удостоверяясь, что: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наличии), дата рождения, адрес места жительства ребенка написаны полностью;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Специалист, ответственный за прием документов, запрашивает подтверждение документов через СМЭВ путем направления межведомственных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электронной форме, так и в обычном виде.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При установлении фактов отсутствия документов,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Если все документы представлены,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Результат процедуры: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ребенка в электронном реестре учета или возврат документов (дата регистрации соответствует дате подачи заявления на РПЭО).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процедуры - не более 15 минут при представлении всех документов, указанных в </w:t>
      </w:r>
      <w:hyperlink w:anchor="P98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2.2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либо 5 рабочих дней в случае запроса через СМЭВ.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Внесение изменений в электронную очередь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Родителям (законным представителям) необходимо уведомить оператора РОО, которым осуществлена процедура постановки ребенка на учет, об изменении ранее представленных сведений о ребенке: при смене места жительства ребенка, истечении срока действия внеочередного или первоочередного права на получение места в ДОО - в течение 1 месяца с момента изменений.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Уведомление об изменении данных о ребенке, внесенных ранее в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электронную очередь, родитель (законный представитель) вправе подать любым способом, утвержденным Федеральным </w:t>
      </w:r>
      <w:hyperlink r:id="rId31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2006 г. № 59-ФЗ «О порядке рассмотрения обращений граждан Российской Федерации» (с изменениями и дополнениями), с представлением документов, подтверждающих вносимые изменения.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присвоении льготы учет заявления из общей очереди переводится в льготную очередь. При этом дата регистрации в очереди остается неизменной.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Полный </w:t>
      </w:r>
      <w:hyperlink w:anchor="P340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граждан, имеющих право на внеочередное и первоочередное предоставление мест в ДОО, приведен в приложении № 3.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При смене места жительства ребенка из одного муниципального образования в другой родитель (законный представитель) может обратиться в муниципальный орган управления образования по новому месту жительства с заявлением о переносе учетной записи, если это предусмотрено нормативно правовым актом данного муниципального образования. 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свидетельство о рождении ребенка;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новое место жительства ребенка, по одной из следующих форм: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(форма № 8) на закрепленной территории;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по месту пребывания (форма № 3) на закрепленной территории, в том числе: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о регистрации ребенка по месту жительства или по месту пребывания (справка с места жительства (форма                  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личность и полномочия заявителя.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Получение родителями (законными представителями)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о состоянии ребенка в электронной очереди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вправе получать информацию о состоянии ребенка в электронной очереди на Портале с помощью идентификатора заявления, указанного в уведомлении о постановке ребенка на учет, либо с помощью данных документа, удостоверяющего личность ребенка, и через личное обращение в муниципальный орган управления образования по месту жительства.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Информация о состоянии ребенка в электронной очереди на Портале доступна в любой момент времени и содержит информацию на текущую дату обращения 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порядковом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номере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сводной очереди и возрастной категории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имеющих внеочередное и первоочередное право на получение места в ДОО, состоящих с ним в одной возрастной категории учета.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личного обращения родителя (законного представителя) ребенка в муниципальный орган управления образования по месту жительства муниципальный оператор предоставляет информацию на текущую дату обращения 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порядковом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номере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сводной очереди и возрастной категории учета;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имеющих внеочередное и первоочередное право на получение места в ДОО, состоящих с ним в одной возрастной категории учета.</w:t>
      </w:r>
    </w:p>
    <w:p w:rsidR="004C6DD3" w:rsidRPr="004C6DD3" w:rsidRDefault="004C6DD3" w:rsidP="004C6DD3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r w:rsidRPr="004C6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Подтверждение права на внеочередное или первоочередное предоставление места в дошкольных организациях для их детей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год желаемого зачисления ребенка в дошкольную организацию с 1 марта по 31 марта родителям (законным представителям) необходимо </w:t>
      </w:r>
      <w:proofErr w:type="gramStart"/>
      <w:r w:rsidRPr="004C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4C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 права на внеочередное или первоочередное предоставление места в дошкольных организациях для их детей</w:t>
      </w:r>
      <w:r w:rsidRPr="004C6DD3">
        <w:rPr>
          <w:rFonts w:ascii="Times New Roman" w:eastAsia="Times New Roman" w:hAnsi="Times New Roman" w:cs="Times New Roman"/>
          <w:bCs/>
          <w:color w:val="191A19"/>
          <w:sz w:val="28"/>
          <w:szCs w:val="28"/>
          <w:lang w:eastAsia="ru-RU"/>
        </w:rPr>
        <w:t xml:space="preserve"> (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4)</w:t>
      </w:r>
      <w:r w:rsidRPr="004C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Муниципальное образование не позднее 31 марта в реестре «Реестре заявок» автоматизированной информационной системы «Электронный Детский Сад» рассматриваемым на льготных основаниях заявлениям граждан о постановке детей на учет для предоставления места в детском саду устанавливает статус «Подтверждение льготы», за исключением тех категорий граждан, чье право не требует подтверждения.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Муниципальное образование не позднее 30 апреля в реестре «Реестр заявок» автоматизированной информационной системы «Электронный Детский Сад» заявлениям граждан о постановке детей на учет для предоставления места в детском саду, предоставивших документальное подтверждение внеочередного и первоочередного права, устанавливает статус «Зарегистрировано» и далее рассматривает на льготных основаниях.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граждан, которыми не подтверждено внеочередное и первоочередное право на предоставление мест в дошкольных образовательных организациях для их детей, далее рассматриваются на общих основаниях.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Формы </w:t>
      </w:r>
      <w:proofErr w:type="gramStart"/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Порядка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Порядка осуществляет МОУО.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учета детей, желающих получить место в ДОО, осуществляют отделы </w:t>
      </w:r>
      <w:proofErr w:type="spell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</w:t>
      </w:r>
      <w:proofErr w:type="spellEnd"/>
      <w:r w:rsidRPr="004C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 деятельности путем проведения плановых проверок образовательных учреждений.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Плановые проверки полноты и качества предоставления услуги по приему заявлений и постановки в очередь детей осуществляются в соответствии с планом работы на текущий год, утвержденным руководителем МОУО.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Внеплановые проверки проводятся при поступлении в ОМСУ либо непосредственно руководителю МОУО обращений (заявлений, жалоб) граждан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писем, в которых содержатся сведения о нарушении положений Порядка.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Проверки Министерством образования и науки Республики Дагестан проводятся при поступлении обращений (заявлений, жалоб) граждан и писем, в которых содержатся сведения о нарушении положений Порядка.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За нарушение положений Порядка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Граждане, их объединения и организации могут контролировать организацию учета, получая информацию о ней по письменному или личному обращению.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образования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&lt;МО&gt;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&lt;Ф.И.О.&gt;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&lt;Серия и номер документа&gt;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&lt;Адрес проживания&gt;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&lt;        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: &lt;         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54"/>
      <w:bookmarkEnd w:id="2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зарегистрировать в очереди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&lt;МО&gt; ___ моего ребенка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&lt;Ф.И.О.&gt; и дата рождения ребенка&gt; _____________________________________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ребенка: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&lt;тип документа, серия, номер и дата выдачи документа&gt; 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дошкольных образовательных учреждений в порядке убывания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приоритетов сверху вниз: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&lt;ДОО 1&gt;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&lt;ДОО 2&gt;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&lt;ДОО 3&gt;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отметки: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льгот: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&lt;наименование льготы при наличии&gt;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специализированном детском саде (группе):   &lt;    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желаемого зачисления:     &lt;___&gt; __________________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пребывания: &lt;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сокращенный, продленный, круглосуточный,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кратковременный&gt;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указанных мною приоритетных детских садах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другие варианты: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&lt;да/нет&gt;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просмотреть статус Вашего заявления и место в очереди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и номеру свидетельства о рождения ребенка или по идентификатору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на Республиканском портале электронной очереди.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лицензией, условием аккредитации и уставом учреждений, в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 заявку.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заявления:                  &lt;дата&gt; 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Идентификатор Вашего заявления:          &lt;идентификатор&gt; 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                         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                                       Ф.И.О.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принял: ______________                      ________________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подпись,                                       Ф.И.О.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303"/>
      <w:bookmarkEnd w:id="3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постановки на учет для предоставления места в дошкольной образовательной организации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на личном приеме или через МФЦ: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54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(копия с предъявлением оригинала);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представлять интересы ребенка (в случае если заявитель не является родителем) (копия с предъявлением оригинала);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ребенка (копия с предъявлением оригинала);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место жительства ребенка на территории соответствующего муниципального образования (при организации межведомственного информационного взаимодействия с ФМС России документ не представляется), по одной из следующих форм: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(форма № 8) на закрепленной территории;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свидетельство о регистрации по месту пребывания (форма № 3) на закрепленной территории, в том числе: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о регистрации ребенка по месту жительства или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водителем управляющей компании, обслуживающей жилое помещение, паспорт одного из родителей (законных представителей));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(льготу)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 (копия с предъявлением оригинала);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через единую форму на сайте ЕПГУ или РПЭО: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(при организации межведомственного информационного взаимодействия с ФМС России - представляются реквизиты документа);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(при организации межведомственного информационного взаимодействия с ЗАГС - представляются реквизиты документа);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место жительства ребенка на территории соответствующего муниципального образования (при организации 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информационного взаимодействия с ФМС России - представляются реквизиты документа);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врачебной комиссии для постановки на учет в группы оздоровительной направленности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психолого-медико-педагогической комиссии для постановки на учет в группы компенсирующей направленности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через форму на сайте РПЭО: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 (при организации межведомственного информационного взаимодействия с ФМС России - представляются реквизиты документа);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(при организации межведомственного информационного взаимодействия с ЗАГС - представляются реквизиты документа);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место жительства ребенка на территории соответствующего муниципального образования (при организации межведомственного информационного взаимодействия с ФМС России - представляются реквизиты документа);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 (при организации межведомственного информационного взаимодействия с соответствующими органами и указании реквизитов подтверждающих документов на единой форме - не представляется);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психолого-медико-педагогической комиссии для постановки на учет в группы компенсирующей направленности (при организации межведомственного информационного взаимодействия с соответствующими органами и указании реквизитов подтверждающих документов - не представляется).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данные, указанные в заявлении о постановке на учет, представляются муниципальному оператору по месту жительства в течение 30 календарных дней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регистрации заявления.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340"/>
      <w:bookmarkEnd w:id="4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ИМЕЮЩИХ В СООТВЕТСТВИИ С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ПРАВО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ВНЕОЧЕРЕДНОЕ И ПЕРВООЧЕРЕДНОЕ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МЕСТАМИ В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</w:t>
      </w:r>
      <w:proofErr w:type="gramStart"/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21"/>
        <w:gridCol w:w="3148"/>
        <w:gridCol w:w="2521"/>
      </w:tblGrid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граждан, имеющих право на внеочередное и первоочередное предоставление мест в МОУ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устанавливающего документа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подтверждающий льготу</w:t>
            </w:r>
          </w:p>
        </w:tc>
      </w:tr>
      <w:tr w:rsidR="004C6DD3" w:rsidRPr="004C6DD3" w:rsidTr="006C1835">
        <w:tc>
          <w:tcPr>
            <w:tcW w:w="8900" w:type="dxa"/>
            <w:gridSpan w:val="4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Внеочередное право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граждан, подвергшихся воздействию радиации вследствие </w:t>
            </w:r>
            <w:proofErr w:type="gramStart"/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чернобыльский</w:t>
            </w:r>
            <w:proofErr w:type="gramEnd"/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катастрофы, граждан, эвакуированных из зоны отчуждения и переселенных (переселяемых) из зоны отселения, граждан из подразделений особого риска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12 статьи 14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33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12 статьи 17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Российской Федерации и от 15 мая 1991 г. № 1244-1 «О социальной защите граждан, подвергшихся воздействию радиации вследствие катастрофы на Чернобыльской АЭС»,</w:t>
            </w:r>
          </w:p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</w:t>
            </w: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риска»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удостоверение и копия удостоверения гражданина, подвергшегося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Теча</w:t>
            </w:r>
            <w:proofErr w:type="spellEnd"/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часть 25 статьи 35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28 декабря 2010 г. № 403-ФЗ «О Следственном комитете Российской Федерации»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работы, подтверждающая право на внеочередное устройство ребенка в ДОО, удостоверение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прокуроров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5 статьи 44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Российской Федерации от 17 января 1992 года № 2202-1 «О прокуратуре Российской Федерации»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работы, подтверждающая право на внеочередное устройство ребенка в ДОО, удостоверение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судей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3 статьи 19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 Российской Федерации от 26 июня 1992 г. № 3132-1 «О статусе судей в Российской Федерации»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с места работы, подтверждающая право на внеочередное устройство ребенка в ДОО, удостоверение</w:t>
            </w:r>
          </w:p>
        </w:tc>
      </w:tr>
      <w:tr w:rsidR="004C6DD3" w:rsidRPr="004C6DD3" w:rsidTr="006C1835">
        <w:tc>
          <w:tcPr>
            <w:tcW w:w="8900" w:type="dxa"/>
            <w:gridSpan w:val="4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Первоочередное право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подпункт «б» пункта 1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 Президента Российской Федерации от 5 мая 1992 г. № 431 «О мерах по социальной поддержке семей»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1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 Президента Российской Федерации от 2 октября 1992 г. № 1157 «О дополнительных мерах государственной поддержки инвалидов»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и копия справки, подтверждающей факт установления инвалидности, по форме, утвержденной Министерством здравоохранения и </w:t>
            </w: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социального развития Российской Федерации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военнослужащих по месту жительства их семей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 6 статьи 18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27 мая 1998 г. № 76-ФЗ «О статусе военнослужащих»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с места работы (службы), подтверждающая право на первоочередное устройство ребенка в ДОО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proofErr w:type="gramStart"/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оборотом наркотических средств и психотропных веществ и таможенных органов Российской Федерации и некоторых иных категорий указанных граждан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41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сотрудника уголовно-исполнительной системы;</w:t>
            </w:r>
          </w:p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сотрудника Государственной противопожарной службы</w:t>
            </w:r>
          </w:p>
        </w:tc>
      </w:tr>
      <w:tr w:rsidR="004C6DD3" w:rsidRPr="004C6DD3" w:rsidTr="006C1835">
        <w:tc>
          <w:tcPr>
            <w:tcW w:w="510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сотрудника полиции;</w:t>
            </w:r>
          </w:p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сотрудника полиции, погибшего (умершего) вследствие увечья или иного </w:t>
            </w: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повреждения здоровья, полученных в связи с выполнением служебных обязанностей;</w:t>
            </w:r>
          </w:p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</w:t>
            </w: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148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Федеральный </w:t>
            </w:r>
            <w:hyperlink r:id="rId42" w:history="1">
              <w:r w:rsidRPr="004C6DD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7 февраля 2011 г. № 3-ФЗ «О полиции»</w:t>
            </w:r>
          </w:p>
        </w:tc>
        <w:tc>
          <w:tcPr>
            <w:tcW w:w="2521" w:type="dxa"/>
          </w:tcPr>
          <w:p w:rsidR="004C6DD3" w:rsidRPr="004C6DD3" w:rsidRDefault="004C6DD3" w:rsidP="004C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с места службы; свидетельство о смерти; справка с места работы о смерти в связи с осуществлением служебной </w:t>
            </w:r>
            <w:r w:rsidRPr="004C6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деятельности; справка с места работы об увольнении вследствие ранения (контузии), заболевания, полученных в период прохождения службы; справка с места службы о получении телесных повреждений, исключающих возможность дальнейшего прохождения службы</w:t>
            </w:r>
          </w:p>
        </w:tc>
      </w:tr>
    </w:tbl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учета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Льготы, не требующие подтверждения в марте в год желаемого комплектования в детский сад:</w:t>
      </w:r>
    </w:p>
    <w:p w:rsidR="004C6DD3" w:rsidRPr="004C6DD3" w:rsidRDefault="004C6DD3" w:rsidP="004C6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</w:p>
    <w:p w:rsidR="004C6DD3" w:rsidRPr="004C6DD3" w:rsidRDefault="004C6DD3" w:rsidP="004C6DD3">
      <w:pPr>
        <w:numPr>
          <w:ilvl w:val="0"/>
          <w:numId w:val="1"/>
        </w:numPr>
        <w:tabs>
          <w:tab w:val="left" w:pos="284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191A19"/>
          <w:sz w:val="28"/>
          <w:szCs w:val="28"/>
          <w:shd w:val="clear" w:color="auto" w:fill="FFFFFF"/>
        </w:rPr>
      </w:pPr>
      <w:r w:rsidRPr="004C6DD3">
        <w:rPr>
          <w:rFonts w:ascii="Times New Roman" w:eastAsia="Times New Roman" w:hAnsi="Times New Roman" w:cs="Times New Roman"/>
          <w:bCs/>
          <w:color w:val="191A19"/>
          <w:sz w:val="28"/>
          <w:szCs w:val="28"/>
          <w:lang w:eastAsia="ru-RU"/>
        </w:rPr>
        <w:t>Граждане, эвакуированные из зоны отчуждения и (переселённые)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Действующий нормативный правовой акт: Закон РФ от 15.05.1991 № 244-1 (в редакции от 25.12.2008) «О социальной защите граждан, подвергшихся воздействию радиации вследствие катастрофы на Чернобыльской АЭС», статьи 13*, 17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Документ, подтверждающий право, и срок его действия: Копия удостоверения, подтверждающего, что его владелец был эвакуирован или переселён из зоны отчуждения (при предъявлении оригинала)</w:t>
      </w:r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br/>
      </w:r>
    </w:p>
    <w:p w:rsidR="004C6DD3" w:rsidRPr="004C6DD3" w:rsidRDefault="004C6DD3" w:rsidP="004C6DD3">
      <w:pPr>
        <w:tabs>
          <w:tab w:val="left" w:pos="284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191A19"/>
          <w:sz w:val="28"/>
          <w:szCs w:val="28"/>
          <w:shd w:val="clear" w:color="auto" w:fill="FFFFFF"/>
        </w:rPr>
      </w:pPr>
      <w:r w:rsidRPr="004C6DD3">
        <w:rPr>
          <w:rFonts w:ascii="Times New Roman" w:eastAsia="Calibri" w:hAnsi="Times New Roman" w:cs="Times New Roman"/>
          <w:b/>
          <w:color w:val="191A19"/>
          <w:sz w:val="28"/>
          <w:szCs w:val="28"/>
        </w:rPr>
        <w:t>2.</w:t>
      </w:r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 xml:space="preserve"> Граждане, подвергшиеся воздействию радиации</w:t>
      </w:r>
      <w:r w:rsidRPr="004C6DD3">
        <w:rPr>
          <w:rFonts w:ascii="Times New Roman" w:eastAsia="Calibri" w:hAnsi="Times New Roman" w:cs="Times New Roman"/>
          <w:color w:val="191A19"/>
          <w:sz w:val="28"/>
          <w:szCs w:val="28"/>
          <w:shd w:val="clear" w:color="auto" w:fill="FFFFFF"/>
        </w:rPr>
        <w:t>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Действующий нормативный правовой акт: Закон РФ от 15.05.1991 № 1244-1 (в редакции от25.12.2008) «О социальной защите граждан, подвергшихся воздействию радиации вследствие катастрофы на Чернобыльской АЭС», статья 14, пункт 12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Документ, подтверждающий право, и срок его действия: Копия справки ВТЭК, подтверждающая факт воздействия радиации (при предъявлении оригинала), срок действия - бессрочно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3.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Граждане, подвергшиеся воздействию радиации вследствие катастрофы на Чернобыльской АЭС.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 xml:space="preserve"> Действующий нормативный правовой акт: Закон РФ от 15.05.1991 № 1244-1 (в редакции от 25.12.2008) «О социальной защите граждан, подвергшихся воздействию радиации вследствие катастрофы на Чернобыльской АЭС», статья 15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Документ, подтверждающий право, и срок его действия: Копия удостоверения участника ликвидации аварии на ЧАЭС 86-87гг. (при предъявлении оригинала)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4.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Супруги погибших военнослужащих или сотрудников органа внутренних дел, либо военнослужащие, имеющие инвалидность, либо сотрудники органа внутренних дел, непосредственно, участвовавшие в борьбе с терроризмом на территории Республики Дагестан.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 xml:space="preserve"> Действующий нормативный правовой акт: </w:t>
      </w:r>
      <w:proofErr w:type="gramStart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пункт 1, абзац 5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</w:t>
      </w:r>
      <w:proofErr w:type="gramEnd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Документ, подтверждающий право, и срок его действия: Копия справки с места службы, подтверждающая, что гражданин непосредственно участвовал в борьбе с терроризмом на территории Республики Дагестан и погиб (пропал без вести), умер, стал инвалидом в связи с выполнением служебных обязанностей (при предъявлении оригинала), срок действия – бессрочно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5.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Супруги погибших военнослужащих или сотрудников федеральных органов исполнительной власти, либо военнослужащие, имеющие инвалидность, либо сотрудники федеральных органов исполнительной власти, участвовавшие в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lastRenderedPageBreak/>
        <w:t xml:space="preserve">контртеррористических операциях и обеспечивавшие правопорядок и общественную безопасность на территории Северо-Кавказского региона Российской Федерации.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Действующий нормативный правовой акт: Постановление Правительства РФ от 09.02.2004 № 65 «О дополнительных гарантиях и компенсациях военнослужащим и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Документ, подтверждающий право, и срок его действия: Копия справки с места службы, подтверждающая, что гражданин непосредственно участвовал в контртеррористических операциях и обеспечивал правопорядок и общественную безопасность на территории Северо-Кавказского региона Российской Федерации и погиб (пропал без вести), умер, стал инвалидом в связи с выполнением служебных обязанностей (при предъявлении оригинала), срок действия – бессрочно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6.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Супруги погибших военнослужащих или сотрудников федеральных органов исполнительной власти, либо военнослужащие, имеющие инвалидность, либо сотрудники федеральных органов исполнительной власти, участвовавшие в выполнении задач по обеспечению безопасности и защите граждан Российской Федерации, проживающих на территориях Южной Осетии и Абхазии.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Действующий нормативный правовой акт: Постановление Правительства РФ от 12.08.2008г.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Абхазии», пункт 4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Документ, подтверждающий право, и срок его действия: Копия справки с места службы, подтверждающая, что гражданин непосредственно участвовал в выполнении задач по обеспечению безопасности и защите граждан Российской Федерации, проживающих на территории Южной Осетии и Абхазии и погиб (пропал без вести), умер, стал инвалидом в связи с выполнением служебных обязанностей (при предъявлении оригинала), срок действия – бессрочно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7.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Супруги сотрудников полиции, погибших (умерших) вследствие увечья или иного повреждения здоровья, полученных в связи с выполнением служебных обязанностей.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Действующий нормативный правовой акт: Федеральный закон от 07.02.2011 № 3-ФЗ «О полиции», ст. 46, 56 «Статья 46. …6.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 xml:space="preserve">Документ, подтверждающий право, и срок его действия: Копия выписки из приказа с места службы, </w:t>
      </w:r>
      <w:proofErr w:type="gramStart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подтверждающую</w:t>
      </w:r>
      <w:proofErr w:type="gramEnd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, что гражданин погиб (умер) вследствие увечья или иного повреждения здоровья, полученных в связи с выполнением служебных обязанностей (при предъявлении оригинала), копия свидетельства о браке (при предъявлении оригинала)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8.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Супруги сотрудников полиции, умерших вследствие заболевания, полученного в период прохождения службы в полиции.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Действующий нормативный правовой акт: Федеральный закон от 07.02.2011 № 3-ФЗ «О полиции», ст. 46, 56 «Статья 46. …6.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br/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 xml:space="preserve">Документ, подтверждающий право, и срок его действия: Копия выписки из приказа с места службы (при предъявлении оригинала), копия свидетельства о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lastRenderedPageBreak/>
        <w:t>браке (при предъявлении оригинала), копия свидетельства о смерти (при предъявлении оригинала), копия справки, выданной медицинским учреждением, подтверждающей, что гражданин умер вследствие заболевания, полученного в период прохождения службы в полиции (при предъявлении оригинала)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9.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Граждане Российской Федерации,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Действующий нормативный правовой акт: Федеральный закон от 07.02.2011 № 3-ФЗ «О полиции», ст. 46, 56 «Статья 46. …6.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Документ, подтверждающий право, и срок его действия: Копия выписки из приказа с места службы, подтверждающую, что гражданин уволен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(при предъявлении оригинала)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10.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Супруги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 xml:space="preserve"> Действующий нормативный правовой акт: Федеральный закон от 07.02.2011 № 3-ФЗ «О полиции», ст. 46, 56 «Статья 46. …6.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 xml:space="preserve">Документ, подтверждающий право, и срок его действия: </w:t>
      </w:r>
      <w:proofErr w:type="gramStart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>Копия выписки из приказа с места службы (при предъявлении оригинала), копия свидетельства о браке (при предъявлении оригинала), копия свидетельства о смерти (при предъявлении оригинала), копия справки, выданной медицинским учреждением, подтверждающей, что гражданин умер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</w:t>
      </w:r>
      <w:proofErr w:type="gramEnd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shd w:val="clear" w:color="auto" w:fill="FFFFFF"/>
          <w:lang w:eastAsia="ru-RU"/>
        </w:rPr>
        <w:t xml:space="preserve"> службы в полиции (при предъявлении оригинала)</w:t>
      </w:r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</w:pP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b/>
          <w:color w:val="191A19"/>
          <w:sz w:val="28"/>
          <w:szCs w:val="28"/>
          <w:lang w:eastAsia="ru-RU"/>
        </w:rPr>
        <w:t>Все остальные категории льгот требуют обязательного подтверждения в марте в год желаемого комплектования в детский сад.</w:t>
      </w:r>
    </w:p>
    <w:p w:rsidR="004C6DD3" w:rsidRPr="004C6DD3" w:rsidRDefault="004C6DD3" w:rsidP="004C6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</w:p>
    <w:p w:rsidR="004C6DD3" w:rsidRPr="004C6DD3" w:rsidRDefault="004C6DD3" w:rsidP="004C6DD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191A19"/>
          <w:sz w:val="28"/>
          <w:szCs w:val="28"/>
        </w:rPr>
      </w:pPr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 xml:space="preserve">Категория: Родители-инвалиды. Действующий нормативный правовой акт: Указ Президента РФ от 02.10.1992 № 1157 (в ред. от 24.09.2007) «О дополнительных мерах государственной поддержки инвалидов», пункт 1, абзац 5. Документ, подтверждающий право, и срок его действия: Копия справки, выданной учреждением государственной службы </w:t>
      </w:r>
      <w:proofErr w:type="spellStart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медико</w:t>
      </w:r>
      <w:proofErr w:type="spellEnd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 xml:space="preserve"> – социальной экспертизы, подтверждающая факт установления инвалидности (при предъявлении оригинала)</w:t>
      </w:r>
      <w:proofErr w:type="gramStart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.</w:t>
      </w:r>
      <w:proofErr w:type="gramEnd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 xml:space="preserve"> </w:t>
      </w:r>
      <w:proofErr w:type="gramStart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с</w:t>
      </w:r>
      <w:proofErr w:type="gramEnd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рок действия соответствует сроку действия справки.</w:t>
      </w:r>
    </w:p>
    <w:p w:rsidR="004C6DD3" w:rsidRPr="004C6DD3" w:rsidRDefault="004C6DD3" w:rsidP="004C6DD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191A19"/>
          <w:sz w:val="28"/>
          <w:szCs w:val="28"/>
        </w:rPr>
      </w:pPr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 xml:space="preserve">Категория: Родители детей-инвалидов. Действующий нормативный правовой акт: Указ Президента РФ от 02.10.1992 № 1157 (в ред. от 24.09.2007) «О дополнительных мерах государственной поддержки </w:t>
      </w:r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lastRenderedPageBreak/>
        <w:t xml:space="preserve">инвалидов», пункт 1, абзац 5. Документ, подтверждающий право, и срок его действия: Копия справки, выданной учреждением государственной службы </w:t>
      </w:r>
      <w:proofErr w:type="spellStart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медико</w:t>
      </w:r>
      <w:proofErr w:type="spellEnd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–социальной экспертизы, подтверждающая факт установления инвалидности (при предъявлении оригинала)</w:t>
      </w:r>
      <w:proofErr w:type="gramStart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.</w:t>
      </w:r>
      <w:proofErr w:type="gramEnd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 xml:space="preserve"> </w:t>
      </w:r>
      <w:proofErr w:type="gramStart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с</w:t>
      </w:r>
      <w:proofErr w:type="gramEnd"/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рок действия соответствует сроку действия справки.</w:t>
      </w:r>
    </w:p>
    <w:p w:rsidR="004C6DD3" w:rsidRPr="004C6DD3" w:rsidRDefault="004C6DD3" w:rsidP="004C6DD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191A19"/>
          <w:sz w:val="28"/>
          <w:szCs w:val="28"/>
        </w:rPr>
      </w:pPr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Категория: Сотрудники полиции. Действующий нормативный правовой акт: Федеральный закон от 07.02.2011 № 3-ФЗ «О полиции», ст. 46, 56 «Статья 46. …6. Документ, подтверждающий право, и срок его действия: Справка с места работы, подтверждающая, что гражданин является сотрудником полиции (подлинник), или копия удостоверения сотрудника полиции (при предъявлении оригинала).</w:t>
      </w:r>
    </w:p>
    <w:p w:rsidR="004C6DD3" w:rsidRPr="004C6DD3" w:rsidRDefault="004C6DD3" w:rsidP="004C6DD3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191A19"/>
          <w:sz w:val="28"/>
          <w:szCs w:val="28"/>
        </w:rPr>
      </w:pPr>
      <w:r w:rsidRPr="004C6DD3">
        <w:rPr>
          <w:rFonts w:ascii="Times New Roman" w:eastAsia="Calibri" w:hAnsi="Times New Roman" w:cs="Times New Roman"/>
          <w:color w:val="191A19"/>
          <w:sz w:val="28"/>
          <w:szCs w:val="28"/>
        </w:rPr>
        <w:t>Категория: Военнослужащие. Действующий нормативный правовой акт: Федеральный закон от 27.05.1998 №76-ФЗ «О статусе военнослужащих»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Документ, подтверждающий право, и срок его действия: Справка из воинской части, подтверждающая, что гражданин является военнослужащим (подлинник), или копия военного билета с отметкой об увольнении в запас (при предъявлении оригинала).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5. Категория: Сотрудники, имеющие специальные звания и проходящие службу в учреждениях и органах уголовно-исполнительной системы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Действующий нормативный правовой акт: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Документ, подтверждающий право, и срок его действия: Копия удостоверения сотрудника учреждений и органов уголовно-исполнительной системы (при предъявлении оригинала), или справка с места работы, подтверждающая, что гражданин является сотрудником учреждений и органов уголовно-исполнительной системы (подлинник).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6. Категория: Сотрудники, имеющие специальные звания и проходящие службу в органах по </w:t>
      </w:r>
      <w:proofErr w:type="gramStart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контролю за</w:t>
      </w:r>
      <w:proofErr w:type="gramEnd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оборотом наркотических средств и психотропных веществ. Действующий нормативный правовой акт: Указ Президента РФ от 05.06.2003 № 613 с изменениями от 31.08.2005 «О правоохранительной службе в органах по </w:t>
      </w:r>
      <w:proofErr w:type="gramStart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контролю за</w:t>
      </w:r>
      <w:proofErr w:type="gramEnd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оборотом наркотических средств и психотропных веществ». Документ, подтверждающий право, и срок его действия: Копия удостоверения сотрудника органов по </w:t>
      </w:r>
      <w:proofErr w:type="gramStart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контролю за</w:t>
      </w:r>
      <w:proofErr w:type="gramEnd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оборотом наркотических средств и психотропных веществ (при предъявлении оригинала), или справка с места работы, подтверждающая, что гражданин является сотрудником органов по контролю за оборотом наркотических средств и психотропных веществ (подлинник).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7. Категория: Сотрудники, имеющие специальные звания и проходящие службу в таможенных органах Российской Федерации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Действующий нормативный правовой акт: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Документ, подтверждающий право, и срок его действия: Справка с места работы, подтверждающая, что гражданин является сотрудником таможенных органов Российской Федерации (подлинник), копия удостоверения сотрудника таможенных органов Российской Федерации (при предъявлении оригинала).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8. Категория: Сотрудники, имеющие специальные звания и проходящие службу в федеральной противопожарной службе Государственной противопожарной службы 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lastRenderedPageBreak/>
        <w:t>Действующий нормативный правовой акт: Федеральный закон от 21.12.1994 № 69-ФЗ "О пожарной безопасности», статья 8.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Документ, подтверждающий право, и срок его действия: Справка с места работы, подтверждающая, что гражданин является сотрудником федеральной противопожарной службы Государственной противопожарной службы (подлинник).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9. Категория: Многодетные семьи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Действующий нормативный правовой акт: Указ Президента Российской Федерации № 431 (ред. от 25.02.2009г.) «О мерах по социальной поддержке многодетных семей», </w:t>
      </w:r>
      <w:hyperlink r:id="rId43" w:history="1">
        <w:r w:rsidRPr="004C6D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4C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РД от 18.11.2013 № 593 от 7 сентября 2005 г. № 146 «О мерах социальной поддержки многодетных семей в Республике Дагестан»</w:t>
      </w:r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. Документ, подтверждающий право, и срок его действия: </w:t>
      </w:r>
      <w:proofErr w:type="gramStart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Справка с места жительства гражданина о составе семьи, подтверждающая совместное проживание со всеми детьми, в случае если указанные сведения не находятся в распоряжении органов государственной власти, органов местного самоуправления и подведомственных государственным органам (подлинник), копия свидетельства о рождении ребенка (при предъявлении оригинала), копия свидетельства об усыновлении ребенка (по желанию) (при предъявлении оригинала), копия правового акта об установлении над ребенком опеки</w:t>
      </w:r>
      <w:proofErr w:type="gramEnd"/>
      <w:r w:rsidRPr="004C6DD3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или попечительства (при предъявлении оригинала), копия свидетельства об установлении отцовства (на каждого ребенка) (при предъявлении оригинала), копия свидетельства о браке (расторжении брака) в случае несоответствия фамилий родителя и ребенка (детей) (при предъявлении оригинала).</w:t>
      </w: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6DD3" w:rsidRPr="004C6DD3" w:rsidRDefault="004C6DD3" w:rsidP="004C6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D44" w:rsidRDefault="007E5D44">
      <w:bookmarkStart w:id="5" w:name="_GoBack"/>
      <w:bookmarkEnd w:id="5"/>
    </w:p>
    <w:sectPr w:rsidR="007E5D44" w:rsidSect="008C13CA">
      <w:pgSz w:w="11906" w:h="16838"/>
      <w:pgMar w:top="567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5B16"/>
    <w:multiLevelType w:val="hybridMultilevel"/>
    <w:tmpl w:val="31B2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156BB"/>
    <w:multiLevelType w:val="hybridMultilevel"/>
    <w:tmpl w:val="4D1C8630"/>
    <w:lvl w:ilvl="0" w:tplc="EA9AA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D3"/>
    <w:rsid w:val="004C6DD3"/>
    <w:rsid w:val="007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392B4731E5D1C9CB225BAAE85A854071B86D761E3C2EA5CB21F4F9E5F158B996F5A2C2A9D37A046D5EF5A48As2gFM" TargetMode="External"/><Relationship Id="rId18" Type="http://schemas.openxmlformats.org/officeDocument/2006/relationships/hyperlink" Target="consultantplus://offline/ref=1B392B4731E5D1C9CB225BAAE85A854071B86E731B362EA5CB21F4F9E5F158B996F5A2C2A9D37A046D5EF5A48As2gFM" TargetMode="External"/><Relationship Id="rId26" Type="http://schemas.openxmlformats.org/officeDocument/2006/relationships/hyperlink" Target="consultantplus://offline/ref=1B392B4731E5D1C9CB225BAAE85A854072B46E7210322EA5CB21F4F9E5F158B996F5A2C2A9D37A046D5EF5A48As2gFM" TargetMode="External"/><Relationship Id="rId39" Type="http://schemas.openxmlformats.org/officeDocument/2006/relationships/hyperlink" Target="consultantplus://offline/ref=1B392B4731E5D1C9CB225BAAE85A854072B769741F3D2EA5CB21F4F9E5F158B984F5FACEABD06405654BA3F5CF7219A12EA25AF88AB1D050sFg5M" TargetMode="External"/><Relationship Id="rId21" Type="http://schemas.openxmlformats.org/officeDocument/2006/relationships/hyperlink" Target="consultantplus://offline/ref=1B392B4731E5D1C9CB225BAAE85A854072B769741F3D2EA5CB21F4F9E5F158B996F5A2C2A9D37A046D5EF5A48As2gFM" TargetMode="External"/><Relationship Id="rId34" Type="http://schemas.openxmlformats.org/officeDocument/2006/relationships/hyperlink" Target="consultantplus://offline/ref=1B392B4731E5D1C9CB225BAAE85A854072B96D7D1E322EA5CB21F4F9E5F158B996F5A2C2A9D37A046D5EF5A48As2gFM" TargetMode="External"/><Relationship Id="rId42" Type="http://schemas.openxmlformats.org/officeDocument/2006/relationships/hyperlink" Target="consultantplus://offline/ref=1B392B4731E5D1C9CB225BAAE85A854070B168751B3D2EA5CB21F4F9E5F158B996F5A2C2A9D37A046D5EF5A48As2gFM" TargetMode="External"/><Relationship Id="rId7" Type="http://schemas.openxmlformats.org/officeDocument/2006/relationships/hyperlink" Target="consultantplus://offline/ref=1B392B4731E5D1C9CB225BAAE85A85407AB8697D126379A79A74FAFCEDA102A992BCF5CCB5D1641B6F40F6sAg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392B4731E5D1C9CB225BAAE85A854071B865711D352EA5CB21F4F9E5F158B996F5A2C2A9D37A046D5EF5A48As2gFM" TargetMode="External"/><Relationship Id="rId29" Type="http://schemas.openxmlformats.org/officeDocument/2006/relationships/hyperlink" Target="consultantplus://offline/ref=1B392B4731E5D1C9CB2245A7FE36D84975BA32791A3422F0947EAFA4B2F852EEC3BAA39EEF8569076E5EF6A4952514A2s2g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392B4731E5D1C9CB225BAAE85A854071B96B71126379A79A74FAFCEDA102A992BCF5CCB5D1641B6F40F6sAgCM" TargetMode="External"/><Relationship Id="rId11" Type="http://schemas.openxmlformats.org/officeDocument/2006/relationships/hyperlink" Target="consultantplus://offline/ref=1B392B4731E5D1C9CB225BAAE85A854070B168751F322EA5CB21F4F9E5F158B996F5A2C2A9D37A046D5EF5A48As2gFM" TargetMode="External"/><Relationship Id="rId24" Type="http://schemas.openxmlformats.org/officeDocument/2006/relationships/hyperlink" Target="consultantplus://offline/ref=1B392B4731E5D1C9CB225BAAE85A854072B66F7711342EA5CB21F4F9E5F158B996F5A2C2A9D37A046D5EF5A48As2gFM" TargetMode="External"/><Relationship Id="rId32" Type="http://schemas.openxmlformats.org/officeDocument/2006/relationships/hyperlink" Target="consultantplus://offline/ref=1B392B4731E5D1C9CB225BAAE85A854070B16F721B352EA5CB21F4F9E5F158B984F5FACDACD26F513C04A2A989240AA22DA259F895sBgBM" TargetMode="External"/><Relationship Id="rId37" Type="http://schemas.openxmlformats.org/officeDocument/2006/relationships/hyperlink" Target="consultantplus://offline/ref=1B392B4731E5D1C9CB225BAAE85A854071B865711D352EA5CB21F4F9E5F158B984F5FACDA0843541384DF5A7952614BD2FBC5AsFg0M" TargetMode="External"/><Relationship Id="rId40" Type="http://schemas.openxmlformats.org/officeDocument/2006/relationships/hyperlink" Target="consultantplus://offline/ref=1B392B4731E5D1C9CB225BAAE85A854070B16F7218312EA5CB21F4F9E5F158B984F5FACEABD0660C694BA3F5CF7219A12EA25AF88AB1D050sFg5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392B4731E5D1C9CB225BAAE85A854070B168751B3D2EA5CB21F4F9E5F158B996F5A2C2A9D37A046D5EF5A48As2gFM" TargetMode="External"/><Relationship Id="rId23" Type="http://schemas.openxmlformats.org/officeDocument/2006/relationships/hyperlink" Target="consultantplus://offline/ref=1B392B4731E5D1C9CB225BAAE85A854072B969761E3C2EA5CB21F4F9E5F158B996F5A2C2A9D37A046D5EF5A48As2gFM" TargetMode="External"/><Relationship Id="rId28" Type="http://schemas.openxmlformats.org/officeDocument/2006/relationships/hyperlink" Target="consultantplus://offline/ref=BBA0AFFA96F4F76DD148AA1D6269882F69EF29DB99A63A35ED82E5BB8B9E3BD8A30556068CD24F3BB906392B5EC800B3C6EDBE1A595F3B841DA0595DAFJ" TargetMode="External"/><Relationship Id="rId36" Type="http://schemas.openxmlformats.org/officeDocument/2006/relationships/hyperlink" Target="consultantplus://offline/ref=1B392B4731E5D1C9CB225BAAE85A854070B168751E3C2EA5CB21F4F9E5F158B984F5FACDACD96F513C04A2A989240AA22DA259F895sBgBM" TargetMode="External"/><Relationship Id="rId10" Type="http://schemas.openxmlformats.org/officeDocument/2006/relationships/hyperlink" Target="consultantplus://offline/ref=1B392B4731E5D1C9CB225BAAE85A854072B3687119322EA5CB21F4F9E5F158B996F5A2C2A9D37A046D5EF5A48As2gFM" TargetMode="External"/><Relationship Id="rId19" Type="http://schemas.openxmlformats.org/officeDocument/2006/relationships/hyperlink" Target="consultantplus://offline/ref=1B392B4731E5D1C9CB225BAAE85A854070B16F721B352EA5CB21F4F9E5F158B996F5A2C2A9D37A046D5EF5A48As2gFM" TargetMode="External"/><Relationship Id="rId31" Type="http://schemas.openxmlformats.org/officeDocument/2006/relationships/hyperlink" Target="consultantplus://offline/ref=1B392B4731E5D1C9CB225BAAE85A854071B96F711E3D2EA5CB21F4F9E5F158B996F5A2C2A9D37A046D5EF5A48As2gF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92B4731E5D1C9CB225BAAE85A854070B16D7710312EA5CB21F4F9E5F158B996F5A2C2A9D37A046D5EF5A48As2gFM" TargetMode="External"/><Relationship Id="rId14" Type="http://schemas.openxmlformats.org/officeDocument/2006/relationships/hyperlink" Target="consultantplus://offline/ref=1B392B4731E5D1C9CB225BAAE85A854070B168751E3C2EA5CB21F4F9E5F158B996F5A2C2A9D37A046D5EF5A48As2gFM" TargetMode="External"/><Relationship Id="rId22" Type="http://schemas.openxmlformats.org/officeDocument/2006/relationships/hyperlink" Target="consultantplus://offline/ref=1B392B4731E5D1C9CB225BAAE85A854077B06D70183E73AFC378F8FBE2FE07BC83E4FACDA8CE65057342F7A5s8g3M" TargetMode="External"/><Relationship Id="rId27" Type="http://schemas.openxmlformats.org/officeDocument/2006/relationships/hyperlink" Target="consultantplus://offline/ref=1B392B4731E5D1C9CB225BAAE85A854071B96A7D1C3C2EA5CB21F4F9E5F158B996F5A2C2A9D37A046D5EF5A48As2gFM" TargetMode="External"/><Relationship Id="rId30" Type="http://schemas.openxmlformats.org/officeDocument/2006/relationships/hyperlink" Target="consultantplus://offline/ref=1B392B4731E5D1C9CB2245A7FE36D84975BA32791A3422F0957EAFA4B2F852EEC3BAA39EEF8569076E5EF6A4952514A2s2g5M" TargetMode="External"/><Relationship Id="rId35" Type="http://schemas.openxmlformats.org/officeDocument/2006/relationships/hyperlink" Target="consultantplus://offline/ref=1B392B4731E5D1C9CB225BAAE85A854070B1687511312EA5CB21F4F9E5F158B984F5FACAADDB30542915FAA6883915A333BE5BF9s9gCM" TargetMode="External"/><Relationship Id="rId43" Type="http://schemas.openxmlformats.org/officeDocument/2006/relationships/hyperlink" Target="consultantplus://offline/ref=BBA0AFFA96F4F76DD148AA1D6269882F69EF29DB99A63A35ED82E5BB8B9E3BD8A30556068CD24F3BB906392B5EC800B3C6EDBE1A595F3B841DA0595DAFJ" TargetMode="External"/><Relationship Id="rId8" Type="http://schemas.openxmlformats.org/officeDocument/2006/relationships/hyperlink" Target="consultantplus://offline/ref=1B392B4731E5D1C9CB225BAAE85A854071B8657119362EA5CB21F4F9E5F158B996F5A2C2A9D37A046D5EF5A48As2gF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B392B4731E5D1C9CB225BAAE85A854072B76F741B3D2EA5CB21F4F9E5F158B996F5A2C2A9D37A046D5EF5A48As2gFM" TargetMode="External"/><Relationship Id="rId17" Type="http://schemas.openxmlformats.org/officeDocument/2006/relationships/hyperlink" Target="consultantplus://offline/ref=1B392B4731E5D1C9CB225BAAE85A854070B16F7218312EA5CB21F4F9E5F158B996F5A2C2A9D37A046D5EF5A48As2gFM" TargetMode="External"/><Relationship Id="rId25" Type="http://schemas.openxmlformats.org/officeDocument/2006/relationships/hyperlink" Target="consultantplus://offline/ref=1B392B4731E5D1C9CB225BAAE85A854072B16B7C1F322EA5CB21F4F9E5F158B996F5A2C2A9D37A046D5EF5A48As2gFM" TargetMode="External"/><Relationship Id="rId33" Type="http://schemas.openxmlformats.org/officeDocument/2006/relationships/hyperlink" Target="consultantplus://offline/ref=1B392B4731E5D1C9CB225BAAE85A854070B16F721B352EA5CB21F4F9E5F158B984F5FACDACD36F513C04A2A989240AA22DA259F895sBgBM" TargetMode="External"/><Relationship Id="rId38" Type="http://schemas.openxmlformats.org/officeDocument/2006/relationships/hyperlink" Target="consultantplus://offline/ref=1B392B4731E5D1C9CB225BAAE85A854077B06D70183E73AFC378F8FBE2FE07AE83BCF6CFABD064026614A6E0DE2A16A033BD5BE696B3D1s5g9M" TargetMode="External"/><Relationship Id="rId20" Type="http://schemas.openxmlformats.org/officeDocument/2006/relationships/hyperlink" Target="consultantplus://offline/ref=1B392B4731E5D1C9CB225BAAE85A854070B1687511312EA5CB21F4F9E5F158B996F5A2C2A9D37A046D5EF5A48As2gFM" TargetMode="External"/><Relationship Id="rId41" Type="http://schemas.openxmlformats.org/officeDocument/2006/relationships/hyperlink" Target="consultantplus://offline/ref=1B392B4731E5D1C9CB225BAAE85A854071B86E731B362EA5CB21F4F9E5F158B996F5A2C2A9D37A046D5EF5A48As2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8821</Words>
  <Characters>50286</Characters>
  <Application>Microsoft Office Word</Application>
  <DocSecurity>0</DocSecurity>
  <Lines>419</Lines>
  <Paragraphs>117</Paragraphs>
  <ScaleCrop>false</ScaleCrop>
  <Company/>
  <LinksUpToDate>false</LinksUpToDate>
  <CharactersWithSpaces>58990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2019-03-20T08:51:00Z</dcterms:created>
  <dcterms:modified xsi:type="dcterms:W3CDTF">2019-03-20T08:53:00Z</dcterms:modified>
</cp:coreProperties>
</file>